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0EB0A" w14:textId="44B13861" w:rsidR="000366AE" w:rsidRPr="000366AE" w:rsidRDefault="000366AE" w:rsidP="000366AE">
      <w:pPr>
        <w:pStyle w:val="CRCoverPage"/>
        <w:tabs>
          <w:tab w:val="left" w:pos="1985"/>
        </w:tabs>
        <w:jc w:val="both"/>
        <w:outlineLvl w:val="0"/>
        <w:rPr>
          <w:rFonts w:cs="Arial"/>
          <w:b/>
          <w:bCs/>
          <w:sz w:val="24"/>
          <w:szCs w:val="24"/>
        </w:rPr>
      </w:pPr>
      <w:r w:rsidRPr="000366AE">
        <w:rPr>
          <w:rFonts w:cs="Arial"/>
          <w:b/>
          <w:bCs/>
          <w:sz w:val="24"/>
          <w:szCs w:val="24"/>
        </w:rPr>
        <w:t>3GPP TSG-RAN WG2 Meeting #131</w:t>
      </w:r>
      <w:r w:rsidRPr="000366AE">
        <w:rPr>
          <w:rFonts w:cs="Arial"/>
          <w:b/>
          <w:bCs/>
          <w:sz w:val="24"/>
          <w:szCs w:val="24"/>
        </w:rPr>
        <w:tab/>
      </w:r>
      <w:r w:rsidRPr="000366AE">
        <w:rPr>
          <w:rFonts w:cs="Arial"/>
          <w:b/>
          <w:bCs/>
          <w:sz w:val="24"/>
          <w:szCs w:val="24"/>
        </w:rPr>
        <w:tab/>
      </w:r>
      <w:r>
        <w:rPr>
          <w:rFonts w:eastAsiaTheme="minorEastAsia" w:cs="Arial" w:hint="eastAsia"/>
          <w:b/>
          <w:bCs/>
          <w:sz w:val="24"/>
          <w:szCs w:val="24"/>
          <w:lang w:eastAsia="zh-CN"/>
        </w:rPr>
        <w:t xml:space="preserve">                                                      </w:t>
      </w:r>
      <w:r w:rsidR="0082218D" w:rsidRPr="0082218D">
        <w:rPr>
          <w:rFonts w:eastAsiaTheme="minorEastAsia" w:cs="Arial"/>
          <w:b/>
          <w:bCs/>
          <w:sz w:val="24"/>
          <w:szCs w:val="24"/>
          <w:lang w:eastAsia="zh-CN"/>
        </w:rPr>
        <w:t>R2-2505944</w:t>
      </w:r>
    </w:p>
    <w:p w14:paraId="22F5C42A" w14:textId="77777777" w:rsidR="000366AE" w:rsidRPr="000366AE" w:rsidRDefault="000366AE" w:rsidP="000366AE">
      <w:pPr>
        <w:pStyle w:val="CRCoverPage"/>
        <w:tabs>
          <w:tab w:val="left" w:pos="1985"/>
        </w:tabs>
        <w:jc w:val="both"/>
        <w:outlineLvl w:val="0"/>
        <w:rPr>
          <w:rFonts w:cs="Arial"/>
          <w:b/>
          <w:bCs/>
          <w:sz w:val="24"/>
          <w:szCs w:val="24"/>
        </w:rPr>
      </w:pPr>
      <w:r w:rsidRPr="000366AE">
        <w:rPr>
          <w:rFonts w:cs="Arial"/>
          <w:b/>
          <w:bCs/>
          <w:sz w:val="24"/>
          <w:szCs w:val="24"/>
        </w:rPr>
        <w:t>Bangalore, India, 25th – 29th Aug. 2025</w:t>
      </w:r>
    </w:p>
    <w:p w14:paraId="441A80C8" w14:textId="14F385DC" w:rsidR="0023393A" w:rsidRPr="002E4B7A" w:rsidRDefault="00000000" w:rsidP="00860DB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w:t>
      </w:r>
      <w:r w:rsidR="005D2786">
        <w:rPr>
          <w:rFonts w:eastAsiaTheme="minorEastAsia" w:cs="Arial" w:hint="eastAsia"/>
          <w:b/>
          <w:bCs/>
          <w:sz w:val="24"/>
          <w:szCs w:val="24"/>
          <w:lang w:eastAsia="zh-CN"/>
        </w:rPr>
        <w:t>3</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1C987FF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E51BF7">
        <w:rPr>
          <w:rFonts w:asciiTheme="minorEastAsia" w:eastAsiaTheme="minorEastAsia" w:hAnsiTheme="minorEastAsia" w:cs="Arial" w:hint="eastAsia"/>
          <w:b/>
          <w:bCs/>
          <w:sz w:val="24"/>
          <w:szCs w:val="24"/>
          <w:lang w:eastAsia="zh-CN"/>
        </w:rPr>
        <w:t>open</w:t>
      </w:r>
      <w:r w:rsidR="00E51BF7">
        <w:rPr>
          <w:rFonts w:eastAsiaTheme="minorEastAsia" w:cs="Arial" w:hint="eastAsia"/>
          <w:b/>
          <w:bCs/>
          <w:sz w:val="24"/>
          <w:szCs w:val="24"/>
          <w:lang w:eastAsia="zh-CN"/>
        </w:rPr>
        <w:t xml:space="preserve"> issues of </w:t>
      </w:r>
      <w:r w:rsidR="005D2786">
        <w:rPr>
          <w:rFonts w:eastAsiaTheme="minorEastAsia" w:cs="Arial" w:hint="eastAsia"/>
          <w:b/>
          <w:bCs/>
          <w:sz w:val="24"/>
          <w:szCs w:val="24"/>
          <w:lang w:eastAsia="zh-CN"/>
        </w:rPr>
        <w:t>OD-SIB1</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738B614" w:rsidR="008D45F5" w:rsidRDefault="00E51BF7"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Following are the open issues</w:t>
      </w:r>
      <w:r w:rsidR="008D45F5">
        <w:rPr>
          <w:rFonts w:ascii="Times New Roman" w:hAnsi="Times New Roman" w:hint="eastAsia"/>
          <w:lang w:eastAsia="zh-CN"/>
        </w:rPr>
        <w:t xml:space="preserve"> </w:t>
      </w:r>
      <w:r w:rsidR="00DE1127">
        <w:rPr>
          <w:rFonts w:ascii="Times New Roman" w:hAnsi="Times New Roman" w:hint="eastAsia"/>
          <w:lang w:eastAsia="zh-CN"/>
        </w:rPr>
        <w:t>identified in the email discussion of RRC running CR</w:t>
      </w:r>
      <w:r w:rsidR="008D45F5">
        <w:rPr>
          <w:rFonts w:ascii="Times New Roman" w:hAnsi="Times New Roman"/>
          <w:lang w:eastAsia="zh-CN"/>
        </w:rPr>
        <w:t>[1]:</w:t>
      </w:r>
    </w:p>
    <w:tbl>
      <w:tblPr>
        <w:tblStyle w:val="af2"/>
        <w:tblW w:w="0" w:type="auto"/>
        <w:tblLook w:val="04A0" w:firstRow="1" w:lastRow="0" w:firstColumn="1" w:lastColumn="0" w:noHBand="0" w:noVBand="1"/>
      </w:tblPr>
      <w:tblGrid>
        <w:gridCol w:w="9631"/>
      </w:tblGrid>
      <w:tr w:rsidR="006A3EF5" w14:paraId="5D1C025E" w14:textId="77777777" w:rsidTr="006A3EF5">
        <w:tc>
          <w:tcPr>
            <w:tcW w:w="9631" w:type="dxa"/>
          </w:tcPr>
          <w:p w14:paraId="6439B98E" w14:textId="77777777" w:rsidR="006A3EF5"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rPr>
            </w:pPr>
            <w:r>
              <w:rPr>
                <w:rFonts w:ascii="Times New Roman" w:hAnsi="Times New Roman" w:cs="Times New Roman"/>
                <w:b/>
                <w:bCs/>
                <w:color w:val="000000"/>
                <w:sz w:val="32"/>
                <w:szCs w:val="32"/>
                <w:lang w:val="en-GB"/>
              </w:rPr>
              <w:t>Open issue list:</w:t>
            </w:r>
          </w:p>
          <w:p w14:paraId="7AF7B918" w14:textId="77777777" w:rsidR="003960D9" w:rsidRPr="003960D9" w:rsidRDefault="003960D9" w:rsidP="003960D9">
            <w:pPr>
              <w:keepLines/>
              <w:overflowPunct w:val="0"/>
              <w:autoSpaceDE w:val="0"/>
              <w:autoSpaceDN w:val="0"/>
              <w:adjustRightInd w:val="0"/>
              <w:jc w:val="left"/>
              <w:textAlignment w:val="baseline"/>
              <w:rPr>
                <w:rFonts w:ascii="Times New Roman" w:eastAsia="宋体" w:hAnsi="Times New Roman"/>
                <w:b/>
                <w:bCs/>
              </w:rPr>
            </w:pPr>
            <w:r w:rsidRPr="003960D9">
              <w:rPr>
                <w:rFonts w:ascii="Times New Roman" w:eastAsia="宋体" w:hAnsi="Times New Roman"/>
                <w:b/>
                <w:bCs/>
              </w:rPr>
              <w:t>OD-SIB1:</w:t>
            </w:r>
          </w:p>
          <w:p w14:paraId="0C84BD71" w14:textId="77777777" w:rsidR="003960D9" w:rsidRPr="003960D9" w:rsidRDefault="003960D9" w:rsidP="003960D9">
            <w:pPr>
              <w:keepLines/>
              <w:overflowPunct w:val="0"/>
              <w:autoSpaceDE w:val="0"/>
              <w:autoSpaceDN w:val="0"/>
              <w:adjustRightInd w:val="0"/>
              <w:jc w:val="left"/>
              <w:textAlignment w:val="baseline"/>
              <w:rPr>
                <w:rFonts w:ascii="Times New Roman" w:eastAsia="宋体" w:hAnsi="Times New Roman"/>
                <w:b/>
                <w:bCs/>
              </w:rPr>
            </w:pPr>
            <w:r w:rsidRPr="003960D9">
              <w:rPr>
                <w:rFonts w:ascii="Times New Roman" w:eastAsia="宋体" w:hAnsi="Times New Roman"/>
                <w:b/>
                <w:bCs/>
              </w:rPr>
              <w:t xml:space="preserve">Issue 1: </w:t>
            </w:r>
            <w:r w:rsidRPr="003960D9">
              <w:rPr>
                <w:rFonts w:ascii="Times New Roman" w:eastAsia="宋体" w:hAnsi="Times New Roman"/>
              </w:rPr>
              <w:t>Q12</w:t>
            </w:r>
          </w:p>
          <w:p w14:paraId="5B6444EE" w14:textId="77777777" w:rsidR="003960D9" w:rsidRPr="003960D9" w:rsidRDefault="003960D9" w:rsidP="003960D9">
            <w:pPr>
              <w:keepLines/>
              <w:overflowPunct w:val="0"/>
              <w:autoSpaceDE w:val="0"/>
              <w:autoSpaceDN w:val="0"/>
              <w:adjustRightInd w:val="0"/>
              <w:jc w:val="left"/>
              <w:textAlignment w:val="baseline"/>
              <w:rPr>
                <w:rFonts w:ascii="Times New Roman" w:eastAsia="宋体" w:hAnsi="Times New Roman"/>
              </w:rPr>
            </w:pPr>
            <w:r w:rsidRPr="003960D9">
              <w:rPr>
                <w:rFonts w:ascii="Times New Roman" w:eastAsia="宋体" w:hAnsi="Times New Roman"/>
                <w:b/>
                <w:bCs/>
              </w:rPr>
              <w:t>Issue 2:</w:t>
            </w:r>
            <w:r w:rsidRPr="003960D9">
              <w:rPr>
                <w:rFonts w:ascii="Times New Roman" w:eastAsia="宋体" w:hAnsi="Times New Roman"/>
              </w:rPr>
              <w:t xml:space="preserve"> Vivo002</w:t>
            </w:r>
          </w:p>
          <w:p w14:paraId="023C447C" w14:textId="6E562C8B" w:rsidR="006A3EF5" w:rsidRPr="003960D9" w:rsidRDefault="006A3EF5" w:rsidP="006A3EF5">
            <w:pPr>
              <w:pStyle w:val="no0"/>
              <w:shd w:val="clear" w:color="auto" w:fill="FFFFFF"/>
              <w:spacing w:before="0" w:beforeAutospacing="0" w:after="180" w:afterAutospacing="0"/>
              <w:textAlignment w:val="baseline"/>
              <w:rPr>
                <w:rFonts w:ascii="Times New Roman" w:hAnsi="Times New Roman" w:cs="Times New Roman"/>
                <w:color w:val="000000"/>
                <w:sz w:val="20"/>
                <w:szCs w:val="20"/>
                <w:lang w:val="en-GB"/>
              </w:rPr>
            </w:pPr>
          </w:p>
        </w:tc>
      </w:tr>
    </w:tbl>
    <w:p w14:paraId="01FFF689" w14:textId="77777777" w:rsidR="00DE1127" w:rsidRDefault="00DE1127" w:rsidP="008D45F5">
      <w:pPr>
        <w:spacing w:beforeLines="50" w:before="120"/>
        <w:rPr>
          <w:rFonts w:ascii="Times New Roman" w:hAnsi="Times New Roman"/>
          <w:lang w:eastAsia="zh-CN"/>
        </w:rPr>
      </w:pPr>
    </w:p>
    <w:p w14:paraId="6F510C44" w14:textId="6AB6E81F"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open issues related to OD-S</w:t>
      </w:r>
      <w:r w:rsidR="003960D9">
        <w:rPr>
          <w:rFonts w:ascii="Times New Roman" w:eastAsia="宋体" w:hAnsi="Times New Roman" w:hint="eastAsia"/>
          <w:spacing w:val="2"/>
          <w:kern w:val="2"/>
          <w:lang w:eastAsia="zh-CN"/>
        </w:rPr>
        <w:t>IB1</w:t>
      </w:r>
      <w:r w:rsidR="00DE1127">
        <w:rPr>
          <w:rFonts w:ascii="Times New Roman" w:eastAsia="宋体" w:hAnsi="Times New Roman" w:hint="eastAsia"/>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27550785" w14:textId="1581ED92" w:rsidR="00A828A0" w:rsidRDefault="007000B1" w:rsidP="00A828A0">
      <w:pPr>
        <w:pStyle w:val="2"/>
        <w:numPr>
          <w:ilvl w:val="1"/>
          <w:numId w:val="1"/>
        </w:numPr>
        <w:ind w:hanging="992"/>
      </w:pPr>
      <w:r>
        <w:rPr>
          <w:rFonts w:hint="eastAsia"/>
        </w:rPr>
        <w:t xml:space="preserve">Validity of </w:t>
      </w:r>
      <w:proofErr w:type="spellStart"/>
      <w:r w:rsidRPr="007000B1">
        <w:t>si-BroadcastStatus</w:t>
      </w:r>
      <w:proofErr w:type="spellEnd"/>
    </w:p>
    <w:p w14:paraId="0521A2CE" w14:textId="12E3F7EC" w:rsidR="006C5AC4" w:rsidRDefault="00461A7E" w:rsidP="00461A7E">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Q9 is about the </w:t>
      </w:r>
      <w:r w:rsidR="0082218D">
        <w:rPr>
          <w:rFonts w:ascii="Times New Roman" w:eastAsia="宋体" w:hAnsi="Times New Roman" w:hint="eastAsia"/>
          <w:spacing w:val="2"/>
          <w:kern w:val="2"/>
          <w:lang w:eastAsia="zh-CN"/>
        </w:rPr>
        <w:t>v</w:t>
      </w:r>
      <w:r w:rsidR="007000B1" w:rsidRPr="007000B1">
        <w:rPr>
          <w:rFonts w:ascii="Times New Roman" w:eastAsia="宋体" w:hAnsi="Times New Roman"/>
          <w:spacing w:val="2"/>
          <w:kern w:val="2"/>
          <w:lang w:eastAsia="zh-CN"/>
        </w:rPr>
        <w:t xml:space="preserve">alidity of </w:t>
      </w:r>
      <w:proofErr w:type="spellStart"/>
      <w:r w:rsidR="007000B1" w:rsidRPr="007000B1">
        <w:rPr>
          <w:rFonts w:ascii="Times New Roman" w:eastAsia="宋体" w:hAnsi="Times New Roman"/>
          <w:spacing w:val="2"/>
          <w:kern w:val="2"/>
          <w:lang w:eastAsia="zh-CN"/>
        </w:rPr>
        <w:t>si-BroadcastStatus</w:t>
      </w:r>
      <w:proofErr w:type="spellEnd"/>
      <w:r w:rsidR="006C5AC4">
        <w:rPr>
          <w:rFonts w:ascii="Times New Roman" w:eastAsia="宋体" w:hAnsi="Times New Roman" w:hint="eastAsia"/>
          <w:spacing w:val="2"/>
          <w:kern w:val="2"/>
          <w:lang w:eastAsia="zh-CN"/>
        </w:rPr>
        <w:t>:</w:t>
      </w:r>
    </w:p>
    <w:tbl>
      <w:tblPr>
        <w:tblStyle w:val="af2"/>
        <w:tblW w:w="0" w:type="auto"/>
        <w:tblLook w:val="04A0" w:firstRow="1" w:lastRow="0" w:firstColumn="1" w:lastColumn="0" w:noHBand="0" w:noVBand="1"/>
      </w:tblPr>
      <w:tblGrid>
        <w:gridCol w:w="9631"/>
      </w:tblGrid>
      <w:tr w:rsidR="006C5AC4" w14:paraId="69A4FAC5" w14:textId="77777777" w:rsidTr="006C5AC4">
        <w:tc>
          <w:tcPr>
            <w:tcW w:w="9631" w:type="dxa"/>
          </w:tcPr>
          <w:p w14:paraId="3692EF92" w14:textId="77777777" w:rsidR="007000B1" w:rsidRPr="007000B1" w:rsidRDefault="007000B1" w:rsidP="007000B1">
            <w:pPr>
              <w:keepNext/>
              <w:keepLines/>
              <w:overflowPunct w:val="0"/>
              <w:autoSpaceDE w:val="0"/>
              <w:autoSpaceDN w:val="0"/>
              <w:adjustRightInd w:val="0"/>
              <w:spacing w:after="0"/>
              <w:jc w:val="left"/>
              <w:textAlignment w:val="baseline"/>
              <w:rPr>
                <w:rFonts w:eastAsia="Times New Roman"/>
                <w:b/>
                <w:bCs/>
                <w:i/>
                <w:iCs/>
                <w:sz w:val="18"/>
                <w:lang w:eastAsia="sv-SE"/>
              </w:rPr>
            </w:pPr>
            <w:bookmarkStart w:id="5" w:name="_Hlk205914007"/>
            <w:proofErr w:type="spellStart"/>
            <w:r w:rsidRPr="007000B1">
              <w:rPr>
                <w:rFonts w:eastAsia="Times New Roman"/>
                <w:b/>
                <w:bCs/>
                <w:i/>
                <w:iCs/>
                <w:sz w:val="18"/>
                <w:szCs w:val="22"/>
                <w:lang w:eastAsia="sv-SE"/>
              </w:rPr>
              <w:t>si-BroadcastStatus</w:t>
            </w:r>
            <w:proofErr w:type="spellEnd"/>
          </w:p>
          <w:bookmarkEnd w:id="5"/>
          <w:p w14:paraId="3DFD85F0" w14:textId="77777777" w:rsidR="007000B1" w:rsidRPr="007000B1" w:rsidRDefault="007000B1" w:rsidP="007000B1">
            <w:pPr>
              <w:keepLines/>
              <w:overflowPunct w:val="0"/>
              <w:autoSpaceDE w:val="0"/>
              <w:autoSpaceDN w:val="0"/>
              <w:adjustRightInd w:val="0"/>
              <w:jc w:val="left"/>
              <w:textAlignment w:val="baseline"/>
              <w:rPr>
                <w:rFonts w:ascii="Times New Roman" w:eastAsia="Times New Roman" w:hAnsi="Times New Roman"/>
                <w:color w:val="FF0000"/>
                <w:lang w:val="en-US" w:eastAsia="zh-CN"/>
              </w:rPr>
            </w:pPr>
            <w:r w:rsidRPr="007000B1">
              <w:rPr>
                <w:rFonts w:ascii="Times New Roman" w:eastAsia="宋体" w:hAnsi="Times New Roman"/>
                <w:szCs w:val="22"/>
                <w:lang w:eastAsia="sv-SE"/>
              </w:rPr>
              <w:t>Indicates if the SI message is being broadcasted or not. Change of</w:t>
            </w:r>
            <w:r w:rsidRPr="007000B1">
              <w:rPr>
                <w:rFonts w:ascii="Times New Roman" w:eastAsia="宋体" w:hAnsi="Times New Roman"/>
                <w:i/>
                <w:szCs w:val="22"/>
                <w:lang w:eastAsia="sv-SE"/>
              </w:rPr>
              <w:t xml:space="preserve"> </w:t>
            </w:r>
            <w:proofErr w:type="spellStart"/>
            <w:r w:rsidRPr="007000B1">
              <w:rPr>
                <w:rFonts w:ascii="Times New Roman" w:eastAsia="宋体" w:hAnsi="Times New Roman"/>
                <w:i/>
                <w:szCs w:val="22"/>
                <w:lang w:eastAsia="sv-SE"/>
              </w:rPr>
              <w:t>si-BroadcastStat</w:t>
            </w:r>
            <w:r w:rsidRPr="007000B1">
              <w:rPr>
                <w:rFonts w:ascii="Times New Roman" w:eastAsia="宋体" w:hAnsi="Times New Roman"/>
                <w:szCs w:val="22"/>
                <w:lang w:eastAsia="sv-SE"/>
              </w:rPr>
              <w:t>us</w:t>
            </w:r>
            <w:proofErr w:type="spellEnd"/>
            <w:r w:rsidRPr="007000B1">
              <w:rPr>
                <w:rFonts w:ascii="Times New Roman" w:eastAsia="宋体" w:hAnsi="Times New Roman"/>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7000B1">
              <w:rPr>
                <w:rFonts w:ascii="Times New Roman" w:eastAsia="宋体" w:hAnsi="Times New Roman"/>
                <w:i/>
                <w:szCs w:val="22"/>
                <w:lang w:eastAsia="sv-SE"/>
              </w:rPr>
              <w:t xml:space="preserve">broadcasting. </w:t>
            </w:r>
            <w:r w:rsidRPr="007000B1">
              <w:rPr>
                <w:rFonts w:ascii="Times New Roman" w:eastAsia="宋体" w:hAnsi="Times New Roman"/>
              </w:rPr>
              <w:t xml:space="preserve">When </w:t>
            </w:r>
            <w:r w:rsidRPr="007000B1">
              <w:rPr>
                <w:rFonts w:ascii="Times New Roman" w:eastAsia="宋体" w:hAnsi="Times New Roman"/>
                <w:i/>
                <w:iCs/>
              </w:rPr>
              <w:t>SIB19</w:t>
            </w:r>
            <w:r w:rsidRPr="007000B1">
              <w:rPr>
                <w:rFonts w:ascii="Times New Roman" w:eastAsia="宋体" w:hAnsi="Times New Roman"/>
              </w:rPr>
              <w:t xml:space="preserve"> is scheduled in an NTN cell, the </w:t>
            </w:r>
            <w:proofErr w:type="spellStart"/>
            <w:r w:rsidRPr="007000B1">
              <w:rPr>
                <w:rFonts w:ascii="Times New Roman" w:eastAsia="宋体" w:hAnsi="Times New Roman"/>
                <w:i/>
                <w:iCs/>
              </w:rPr>
              <w:t>si-BroadcastStatus</w:t>
            </w:r>
            <w:proofErr w:type="spellEnd"/>
            <w:r w:rsidRPr="007000B1">
              <w:rPr>
                <w:rFonts w:ascii="Times New Roman" w:eastAsia="宋体" w:hAnsi="Times New Roman"/>
              </w:rPr>
              <w:t xml:space="preserve"> for the mapped </w:t>
            </w:r>
            <w:r w:rsidRPr="007000B1">
              <w:rPr>
                <w:rFonts w:ascii="Times New Roman" w:eastAsia="宋体" w:hAnsi="Times New Roman"/>
                <w:i/>
                <w:iCs/>
              </w:rPr>
              <w:t>SIB19</w:t>
            </w:r>
            <w:r w:rsidRPr="007000B1">
              <w:rPr>
                <w:rFonts w:ascii="Times New Roman" w:eastAsia="宋体" w:hAnsi="Times New Roman"/>
              </w:rPr>
              <w:t xml:space="preserve"> is set to </w:t>
            </w:r>
            <w:r w:rsidRPr="007000B1">
              <w:rPr>
                <w:rFonts w:ascii="Times New Roman" w:eastAsia="宋体" w:hAnsi="Times New Roman"/>
                <w:i/>
                <w:iCs/>
              </w:rPr>
              <w:t>broadcasting</w:t>
            </w:r>
            <w:r w:rsidRPr="007000B1">
              <w:rPr>
                <w:rFonts w:ascii="Times New Roman" w:eastAsia="宋体" w:hAnsi="Times New Roman"/>
                <w:szCs w:val="22"/>
                <w:lang w:eastAsia="sv-SE"/>
              </w:rPr>
              <w:t>.</w:t>
            </w:r>
            <w:r w:rsidRPr="007000B1">
              <w:rPr>
                <w:rFonts w:ascii="Times New Roman" w:eastAsia="宋体" w:hAnsi="Times New Roman"/>
              </w:rPr>
              <w:t xml:space="preserve"> </w:t>
            </w:r>
            <w:r w:rsidRPr="007000B1">
              <w:rPr>
                <w:rFonts w:ascii="Times New Roman" w:eastAsia="宋体" w:hAnsi="Times New Roman"/>
                <w:szCs w:val="22"/>
                <w:lang w:eastAsia="sv-SE"/>
              </w:rPr>
              <w:t xml:space="preserve">When </w:t>
            </w:r>
            <w:r w:rsidRPr="007000B1">
              <w:rPr>
                <w:rFonts w:ascii="Times New Roman" w:eastAsia="宋体" w:hAnsi="Times New Roman"/>
                <w:i/>
                <w:iCs/>
                <w:szCs w:val="22"/>
                <w:lang w:eastAsia="sv-SE"/>
              </w:rPr>
              <w:t>SIB22</w:t>
            </w:r>
            <w:r w:rsidRPr="007000B1">
              <w:rPr>
                <w:rFonts w:ascii="Times New Roman" w:eastAsia="宋体" w:hAnsi="Times New Roman"/>
                <w:szCs w:val="22"/>
                <w:lang w:eastAsia="sv-SE"/>
              </w:rPr>
              <w:t xml:space="preserve"> is scheduled in an ATG cell, the </w:t>
            </w:r>
            <w:proofErr w:type="spellStart"/>
            <w:r w:rsidRPr="007000B1">
              <w:rPr>
                <w:rFonts w:ascii="Times New Roman" w:eastAsia="宋体" w:hAnsi="Times New Roman"/>
                <w:i/>
                <w:iCs/>
                <w:szCs w:val="22"/>
                <w:lang w:eastAsia="sv-SE"/>
              </w:rPr>
              <w:t>si-broadcastStatus</w:t>
            </w:r>
            <w:proofErr w:type="spellEnd"/>
            <w:r w:rsidRPr="007000B1">
              <w:rPr>
                <w:rFonts w:ascii="Times New Roman" w:eastAsia="宋体" w:hAnsi="Times New Roman"/>
                <w:szCs w:val="22"/>
                <w:lang w:eastAsia="sv-SE"/>
              </w:rPr>
              <w:t xml:space="preserve"> for the mapped </w:t>
            </w:r>
            <w:r w:rsidRPr="007000B1">
              <w:rPr>
                <w:rFonts w:ascii="Times New Roman" w:eastAsia="宋体" w:hAnsi="Times New Roman"/>
                <w:i/>
                <w:iCs/>
                <w:szCs w:val="22"/>
                <w:lang w:eastAsia="sv-SE"/>
              </w:rPr>
              <w:t>SIB22</w:t>
            </w:r>
            <w:r w:rsidRPr="007000B1">
              <w:rPr>
                <w:rFonts w:ascii="Times New Roman" w:eastAsia="宋体" w:hAnsi="Times New Roman"/>
                <w:szCs w:val="22"/>
                <w:lang w:eastAsia="sv-SE"/>
              </w:rPr>
              <w:t xml:space="preserve"> is set to </w:t>
            </w:r>
            <w:r w:rsidRPr="007000B1">
              <w:rPr>
                <w:rFonts w:ascii="Times New Roman" w:eastAsia="宋体" w:hAnsi="Times New Roman"/>
                <w:i/>
                <w:iCs/>
                <w:szCs w:val="22"/>
                <w:lang w:eastAsia="sv-SE"/>
              </w:rPr>
              <w:t>broadcasting</w:t>
            </w:r>
            <w:r w:rsidRPr="007000B1">
              <w:rPr>
                <w:rFonts w:ascii="Times New Roman" w:eastAsia="宋体" w:hAnsi="Times New Roman"/>
                <w:szCs w:val="22"/>
                <w:lang w:eastAsia="sv-SE"/>
              </w:rPr>
              <w:t xml:space="preserve">. </w:t>
            </w:r>
            <w:r w:rsidRPr="007000B1">
              <w:rPr>
                <w:rFonts w:ascii="Times New Roman" w:eastAsia="宋体" w:hAnsi="Times New Roman"/>
                <w:color w:val="FF0000"/>
                <w:szCs w:val="22"/>
                <w:lang w:eastAsia="sv-SE"/>
              </w:rPr>
              <w:t>FFS: how to capture that a CONNECTED MODE UE supporting OD-SIB1 who is in a cell that does not broadcast SIB1, understands that the stored SIB1 is the latest SIB1.</w:t>
            </w:r>
            <w:r w:rsidRPr="007000B1">
              <w:rPr>
                <w:rFonts w:ascii="Times New Roman" w:eastAsia="宋体" w:hAnsi="Times New Roman"/>
                <w:color w:val="FF0000"/>
              </w:rPr>
              <w:t xml:space="preserve"> </w:t>
            </w:r>
            <w:r w:rsidRPr="007000B1">
              <w:rPr>
                <w:rFonts w:ascii="Times New Roman" w:eastAsia="宋体" w:hAnsi="Times New Roman"/>
                <w:color w:val="FF0000"/>
                <w:szCs w:val="22"/>
                <w:lang w:eastAsia="sv-SE"/>
              </w:rPr>
              <w:t>E.g. “</w:t>
            </w:r>
            <w:bookmarkStart w:id="6" w:name="_Hlk205914453"/>
            <w:r w:rsidRPr="007000B1">
              <w:rPr>
                <w:rFonts w:ascii="Times New Roman" w:eastAsia="宋体" w:hAnsi="Times New Roman"/>
                <w:color w:val="FF0000"/>
                <w:szCs w:val="22"/>
                <w:lang w:eastAsia="sv-SE"/>
              </w:rPr>
              <w:t xml:space="preserve">The UE supporting OD-SIB1 in RRC_CONNECTED considers the stored </w:t>
            </w:r>
            <w:bookmarkEnd w:id="6"/>
            <w:r w:rsidRPr="007000B1">
              <w:rPr>
                <w:rFonts w:ascii="Times New Roman" w:eastAsia="宋体" w:hAnsi="Times New Roman"/>
                <w:color w:val="FF0000"/>
                <w:szCs w:val="22"/>
                <w:lang w:eastAsia="sv-SE"/>
              </w:rPr>
              <w:t>SIB1 as the latest SIB1.”</w:t>
            </w:r>
          </w:p>
          <w:p w14:paraId="4208101E" w14:textId="77777777" w:rsidR="007000B1" w:rsidRPr="007000B1" w:rsidRDefault="007000B1" w:rsidP="007000B1">
            <w:pPr>
              <w:overflowPunct w:val="0"/>
              <w:autoSpaceDE w:val="0"/>
              <w:autoSpaceDN w:val="0"/>
              <w:adjustRightInd w:val="0"/>
              <w:jc w:val="left"/>
              <w:textAlignment w:val="baseline"/>
              <w:rPr>
                <w:rFonts w:ascii="Times New Roman" w:eastAsia="Times New Roman" w:hAnsi="Times New Roman"/>
                <w:lang w:eastAsia="ja-JP"/>
              </w:rPr>
            </w:pPr>
          </w:p>
          <w:p w14:paraId="4A5F3720" w14:textId="77777777" w:rsidR="007000B1" w:rsidRPr="007000B1" w:rsidRDefault="007000B1" w:rsidP="007000B1">
            <w:pPr>
              <w:overflowPunct w:val="0"/>
              <w:autoSpaceDE w:val="0"/>
              <w:autoSpaceDN w:val="0"/>
              <w:adjustRightInd w:val="0"/>
              <w:jc w:val="left"/>
              <w:textAlignment w:val="baseline"/>
              <w:rPr>
                <w:rFonts w:ascii="Times New Roman" w:eastAsia="Times New Roman" w:hAnsi="Times New Roman"/>
                <w:b/>
                <w:bCs/>
                <w:lang w:eastAsia="ja-JP"/>
              </w:rPr>
            </w:pPr>
            <w:r w:rsidRPr="007000B1">
              <w:rPr>
                <w:rFonts w:ascii="Times New Roman" w:eastAsia="Times New Roman" w:hAnsi="Times New Roman"/>
                <w:b/>
                <w:bCs/>
                <w:lang w:eastAsia="ja-JP"/>
              </w:rPr>
              <w:t xml:space="preserve">Q12: Can “The UE supporting OD-SIB1 in RRC_CONNECTED considers the stored SIB1 as the latest SIB1” be added to the field description of </w:t>
            </w:r>
            <w:proofErr w:type="spellStart"/>
            <w:r w:rsidRPr="007000B1">
              <w:rPr>
                <w:rFonts w:ascii="Times New Roman" w:eastAsia="Times New Roman" w:hAnsi="Times New Roman"/>
                <w:b/>
                <w:bCs/>
                <w:i/>
                <w:iCs/>
                <w:lang w:eastAsia="ja-JP"/>
              </w:rPr>
              <w:t>si-BroadcastStatus</w:t>
            </w:r>
            <w:proofErr w:type="spellEnd"/>
            <w:r w:rsidRPr="007000B1">
              <w:rPr>
                <w:rFonts w:ascii="Times New Roman" w:eastAsia="Times New Roman" w:hAnsi="Times New Roman"/>
                <w:b/>
                <w:bCs/>
                <w:lang w:eastAsia="ja-JP"/>
              </w:rPr>
              <w:t xml:space="preserve"> to address the FFS?</w:t>
            </w:r>
          </w:p>
          <w:p w14:paraId="39319605" w14:textId="77777777" w:rsidR="00762837" w:rsidRPr="00BD238F" w:rsidRDefault="00762837" w:rsidP="00762837">
            <w:pPr>
              <w:keepLines/>
              <w:overflowPunct w:val="0"/>
              <w:autoSpaceDE w:val="0"/>
              <w:autoSpaceDN w:val="0"/>
              <w:adjustRightInd w:val="0"/>
              <w:textAlignment w:val="baseline"/>
              <w:rPr>
                <w:rFonts w:ascii="Times New Roman" w:eastAsia="等线" w:hAnsi="Times New Roman"/>
              </w:rPr>
            </w:pPr>
            <w:r w:rsidRPr="00BD238F">
              <w:rPr>
                <w:rFonts w:ascii="Times New Roman" w:eastAsia="Times New Roman" w:hAnsi="Times New Roman"/>
                <w:b/>
                <w:bCs/>
                <w:color w:val="000000"/>
              </w:rPr>
              <w:t xml:space="preserve">Conclusion: </w:t>
            </w:r>
            <w:r w:rsidRPr="00BD238F">
              <w:rPr>
                <w:rFonts w:ascii="Times New Roman" w:eastAsia="Times New Roman" w:hAnsi="Times New Roman"/>
                <w:color w:val="000000"/>
              </w:rPr>
              <w:t>FFS remains as open issue</w:t>
            </w:r>
          </w:p>
          <w:p w14:paraId="15D6B9DC" w14:textId="77777777" w:rsidR="006C5AC4" w:rsidRPr="00762837" w:rsidRDefault="006C5AC4" w:rsidP="00461A7E">
            <w:pPr>
              <w:spacing w:beforeLines="50" w:before="120"/>
              <w:rPr>
                <w:rFonts w:ascii="Times New Roman" w:eastAsia="宋体" w:hAnsi="Times New Roman"/>
                <w:spacing w:val="2"/>
                <w:kern w:val="2"/>
                <w:lang w:eastAsia="zh-CN"/>
              </w:rPr>
            </w:pPr>
          </w:p>
        </w:tc>
      </w:tr>
    </w:tbl>
    <w:p w14:paraId="2C3363E2" w14:textId="77777777" w:rsidR="006C5AC4" w:rsidRDefault="006C5AC4" w:rsidP="00461A7E">
      <w:pPr>
        <w:spacing w:beforeLines="50" w:before="120"/>
        <w:rPr>
          <w:rFonts w:ascii="Times New Roman" w:eastAsia="宋体" w:hAnsi="Times New Roman"/>
          <w:spacing w:val="2"/>
          <w:kern w:val="2"/>
          <w:lang w:eastAsia="zh-CN"/>
        </w:rPr>
      </w:pPr>
    </w:p>
    <w:p w14:paraId="2B5B964A" w14:textId="51A40AB8" w:rsidR="007000B1" w:rsidRDefault="007000B1" w:rsidP="00461A7E">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our opinion, the intention </w:t>
      </w:r>
      <w:r w:rsidR="00080EA1">
        <w:rPr>
          <w:rFonts w:ascii="Times New Roman" w:eastAsia="宋体" w:hAnsi="Times New Roman" w:hint="eastAsia"/>
          <w:spacing w:val="2"/>
          <w:kern w:val="2"/>
          <w:lang w:eastAsia="zh-CN"/>
        </w:rPr>
        <w:t xml:space="preserve">of this open issue </w:t>
      </w:r>
      <w:r w:rsidR="0038484A">
        <w:rPr>
          <w:rFonts w:ascii="Times New Roman" w:eastAsia="宋体" w:hAnsi="Times New Roman" w:hint="eastAsia"/>
          <w:spacing w:val="2"/>
          <w:kern w:val="2"/>
          <w:lang w:eastAsia="zh-CN"/>
        </w:rPr>
        <w:t xml:space="preserve">is to clarify that the IE </w:t>
      </w:r>
      <w:bookmarkStart w:id="7" w:name="_Hlk205914139"/>
      <w:proofErr w:type="spellStart"/>
      <w:r w:rsidR="0038484A" w:rsidRPr="0038484A">
        <w:rPr>
          <w:rFonts w:ascii="Times New Roman" w:eastAsia="宋体" w:hAnsi="Times New Roman"/>
          <w:i/>
          <w:iCs/>
          <w:spacing w:val="2"/>
          <w:kern w:val="2"/>
          <w:lang w:eastAsia="zh-CN"/>
        </w:rPr>
        <w:t>si-BroadcastStatus</w:t>
      </w:r>
      <w:bookmarkEnd w:id="7"/>
      <w:proofErr w:type="spellEnd"/>
      <w:r w:rsidR="0038484A">
        <w:rPr>
          <w:rFonts w:ascii="Times New Roman" w:eastAsia="宋体" w:hAnsi="Times New Roman" w:hint="eastAsia"/>
          <w:i/>
          <w:iCs/>
          <w:spacing w:val="2"/>
          <w:kern w:val="2"/>
          <w:lang w:eastAsia="zh-CN"/>
        </w:rPr>
        <w:t xml:space="preserve"> </w:t>
      </w:r>
      <w:r w:rsidR="0038484A" w:rsidRPr="0038484A">
        <w:rPr>
          <w:rFonts w:ascii="Times New Roman" w:eastAsia="宋体" w:hAnsi="Times New Roman" w:hint="eastAsia"/>
          <w:spacing w:val="2"/>
          <w:kern w:val="2"/>
          <w:lang w:eastAsia="zh-CN"/>
        </w:rPr>
        <w:t>include</w:t>
      </w:r>
      <w:r w:rsidR="0038484A">
        <w:rPr>
          <w:rFonts w:ascii="Times New Roman" w:eastAsia="宋体" w:hAnsi="Times New Roman" w:hint="eastAsia"/>
          <w:spacing w:val="2"/>
          <w:kern w:val="2"/>
          <w:lang w:eastAsia="zh-CN"/>
        </w:rPr>
        <w:t>d</w:t>
      </w:r>
      <w:r w:rsidR="0038484A" w:rsidRPr="0038484A">
        <w:rPr>
          <w:rFonts w:ascii="Times New Roman" w:eastAsia="宋体" w:hAnsi="Times New Roman" w:hint="eastAsia"/>
          <w:spacing w:val="2"/>
          <w:kern w:val="2"/>
          <w:lang w:eastAsia="zh-CN"/>
        </w:rPr>
        <w:t xml:space="preserve"> in </w:t>
      </w:r>
      <w:r w:rsidR="0038484A">
        <w:rPr>
          <w:rFonts w:ascii="Times New Roman" w:eastAsia="宋体" w:hAnsi="Times New Roman" w:hint="eastAsia"/>
          <w:spacing w:val="2"/>
          <w:kern w:val="2"/>
          <w:lang w:eastAsia="zh-CN"/>
        </w:rPr>
        <w:t xml:space="preserve">SIB1 acquired by on-demand request is still valid, or </w:t>
      </w:r>
      <w:r w:rsidR="00170528">
        <w:rPr>
          <w:rFonts w:ascii="Times New Roman" w:eastAsia="宋体" w:hAnsi="Times New Roman" w:hint="eastAsia"/>
          <w:spacing w:val="2"/>
          <w:kern w:val="2"/>
          <w:lang w:eastAsia="zh-CN"/>
        </w:rPr>
        <w:t>latest</w:t>
      </w:r>
      <w:r w:rsidR="0038484A">
        <w:rPr>
          <w:rFonts w:ascii="Times New Roman" w:eastAsia="宋体" w:hAnsi="Times New Roman" w:hint="eastAsia"/>
          <w:spacing w:val="2"/>
          <w:kern w:val="2"/>
          <w:lang w:eastAsia="zh-CN"/>
        </w:rPr>
        <w:t xml:space="preserve">. </w:t>
      </w:r>
      <w:r w:rsidR="00080EA1">
        <w:rPr>
          <w:rFonts w:ascii="Times New Roman" w:eastAsia="宋体" w:hAnsi="Times New Roman" w:hint="eastAsia"/>
          <w:spacing w:val="2"/>
          <w:kern w:val="2"/>
          <w:lang w:eastAsia="zh-CN"/>
        </w:rPr>
        <w:t xml:space="preserve"> It</w:t>
      </w:r>
      <w:r w:rsidR="00080EA1">
        <w:rPr>
          <w:rFonts w:ascii="Times New Roman" w:eastAsia="宋体" w:hAnsi="Times New Roman"/>
          <w:spacing w:val="2"/>
          <w:kern w:val="2"/>
          <w:lang w:eastAsia="zh-CN"/>
        </w:rPr>
        <w:t>’</w:t>
      </w:r>
      <w:r w:rsidR="00080EA1">
        <w:rPr>
          <w:rFonts w:ascii="Times New Roman" w:eastAsia="宋体" w:hAnsi="Times New Roman" w:hint="eastAsia"/>
          <w:spacing w:val="2"/>
          <w:kern w:val="2"/>
          <w:lang w:eastAsia="zh-CN"/>
        </w:rPr>
        <w:t xml:space="preserve">s fine to add such description. </w:t>
      </w:r>
      <w:r w:rsidR="0038484A">
        <w:rPr>
          <w:rFonts w:ascii="Times New Roman" w:eastAsia="宋体" w:hAnsi="Times New Roman" w:hint="eastAsia"/>
          <w:spacing w:val="2"/>
          <w:kern w:val="2"/>
          <w:lang w:eastAsia="zh-CN"/>
        </w:rPr>
        <w:t>However,</w:t>
      </w:r>
      <w:r w:rsidR="007D5A2C">
        <w:rPr>
          <w:rFonts w:ascii="Times New Roman" w:eastAsia="宋体" w:hAnsi="Times New Roman" w:hint="eastAsia"/>
          <w:spacing w:val="2"/>
          <w:kern w:val="2"/>
          <w:lang w:eastAsia="zh-CN"/>
        </w:rPr>
        <w:t xml:space="preserve"> </w:t>
      </w:r>
      <w:r w:rsidR="0038484A">
        <w:rPr>
          <w:rFonts w:ascii="Times New Roman" w:eastAsia="宋体" w:hAnsi="Times New Roman" w:hint="eastAsia"/>
          <w:spacing w:val="2"/>
          <w:kern w:val="2"/>
          <w:lang w:eastAsia="zh-CN"/>
        </w:rPr>
        <w:t xml:space="preserve">the </w:t>
      </w:r>
      <w:r w:rsidR="0038484A">
        <w:rPr>
          <w:rFonts w:ascii="Times New Roman" w:eastAsia="宋体" w:hAnsi="Times New Roman"/>
          <w:spacing w:val="2"/>
          <w:kern w:val="2"/>
          <w:lang w:eastAsia="zh-CN"/>
        </w:rPr>
        <w:t>description</w:t>
      </w:r>
      <w:r w:rsidR="0038484A">
        <w:rPr>
          <w:rFonts w:ascii="Times New Roman" w:eastAsia="宋体" w:hAnsi="Times New Roman" w:hint="eastAsia"/>
          <w:spacing w:val="2"/>
          <w:kern w:val="2"/>
          <w:lang w:eastAsia="zh-CN"/>
        </w:rPr>
        <w:t xml:space="preserve"> </w:t>
      </w:r>
      <w:r w:rsidR="007D5A2C">
        <w:rPr>
          <w:rFonts w:ascii="Times New Roman" w:eastAsia="宋体" w:hAnsi="Times New Roman" w:hint="eastAsia"/>
          <w:spacing w:val="2"/>
          <w:kern w:val="2"/>
          <w:lang w:eastAsia="zh-CN"/>
        </w:rPr>
        <w:t xml:space="preserve">proposed by </w:t>
      </w:r>
      <w:r w:rsidR="0082218D" w:rsidRPr="0082218D">
        <w:rPr>
          <w:rFonts w:ascii="Times New Roman" w:eastAsia="宋体" w:hAnsi="Times New Roman"/>
          <w:spacing w:val="2"/>
          <w:kern w:val="2"/>
          <w:lang w:eastAsia="zh-CN"/>
        </w:rPr>
        <w:t>rapporteur</w:t>
      </w:r>
      <w:r w:rsidR="007D5A2C">
        <w:rPr>
          <w:rFonts w:ascii="Times New Roman" w:eastAsia="宋体" w:hAnsi="Times New Roman" w:hint="eastAsia"/>
          <w:spacing w:val="2"/>
          <w:kern w:val="2"/>
          <w:lang w:eastAsia="zh-CN"/>
        </w:rPr>
        <w:t xml:space="preserve"> </w:t>
      </w:r>
      <w:r w:rsidR="0038484A">
        <w:rPr>
          <w:rFonts w:ascii="Times New Roman" w:eastAsia="宋体" w:hAnsi="Times New Roman" w:hint="eastAsia"/>
          <w:spacing w:val="2"/>
          <w:kern w:val="2"/>
          <w:lang w:eastAsia="zh-CN"/>
        </w:rPr>
        <w:t xml:space="preserve">is not </w:t>
      </w:r>
      <w:r w:rsidR="007D5A2C">
        <w:rPr>
          <w:rFonts w:ascii="Times New Roman" w:eastAsia="宋体" w:hAnsi="Times New Roman" w:hint="eastAsia"/>
          <w:spacing w:val="2"/>
          <w:kern w:val="2"/>
          <w:lang w:eastAsia="zh-CN"/>
        </w:rPr>
        <w:t xml:space="preserve">straightforward </w:t>
      </w:r>
      <w:r w:rsidR="0038484A">
        <w:rPr>
          <w:rFonts w:ascii="Times New Roman" w:eastAsia="宋体" w:hAnsi="Times New Roman" w:hint="eastAsia"/>
          <w:spacing w:val="2"/>
          <w:kern w:val="2"/>
          <w:lang w:eastAsia="zh-CN"/>
        </w:rPr>
        <w:t xml:space="preserve">enough, therefore, we prefer to clarify in the new added description that </w:t>
      </w:r>
      <w:r w:rsidR="00795D4B">
        <w:rPr>
          <w:rFonts w:ascii="Times New Roman" w:eastAsia="宋体" w:hAnsi="Times New Roman" w:hint="eastAsia"/>
          <w:spacing w:val="2"/>
          <w:kern w:val="2"/>
          <w:lang w:eastAsia="zh-CN"/>
        </w:rPr>
        <w:t>the</w:t>
      </w:r>
      <w:r w:rsidR="00170528">
        <w:rPr>
          <w:rFonts w:ascii="Times New Roman" w:eastAsia="宋体" w:hAnsi="Times New Roman" w:hint="eastAsia"/>
          <w:spacing w:val="2"/>
          <w:kern w:val="2"/>
          <w:lang w:eastAsia="zh-CN"/>
        </w:rPr>
        <w:t xml:space="preserve"> </w:t>
      </w:r>
      <w:r w:rsidR="00795D4B">
        <w:rPr>
          <w:rFonts w:ascii="Times New Roman" w:eastAsia="宋体" w:hAnsi="Times New Roman" w:hint="eastAsia"/>
          <w:spacing w:val="2"/>
          <w:kern w:val="2"/>
          <w:lang w:eastAsia="zh-CN"/>
        </w:rPr>
        <w:t xml:space="preserve">IE </w:t>
      </w:r>
      <w:proofErr w:type="spellStart"/>
      <w:r w:rsidR="00795D4B" w:rsidRPr="0038484A">
        <w:rPr>
          <w:rFonts w:ascii="Times New Roman" w:eastAsia="宋体" w:hAnsi="Times New Roman"/>
          <w:i/>
          <w:iCs/>
          <w:spacing w:val="2"/>
          <w:kern w:val="2"/>
          <w:lang w:eastAsia="zh-CN"/>
        </w:rPr>
        <w:t>si-BroadcastStatus</w:t>
      </w:r>
      <w:proofErr w:type="spellEnd"/>
      <w:r w:rsidR="007340FB" w:rsidRPr="007340FB">
        <w:rPr>
          <w:rFonts w:ascii="Times New Roman" w:eastAsia="宋体" w:hAnsi="Times New Roman" w:hint="eastAsia"/>
          <w:spacing w:val="2"/>
          <w:kern w:val="2"/>
          <w:lang w:eastAsia="zh-CN"/>
        </w:rPr>
        <w:t xml:space="preserve"> in the </w:t>
      </w:r>
      <w:r w:rsidR="007340FB">
        <w:rPr>
          <w:rFonts w:ascii="Times New Roman" w:eastAsia="宋体" w:hAnsi="Times New Roman" w:hint="eastAsia"/>
          <w:spacing w:val="2"/>
          <w:kern w:val="2"/>
          <w:lang w:eastAsia="zh-CN"/>
        </w:rPr>
        <w:t xml:space="preserve">stored SIB1 is </w:t>
      </w:r>
      <w:r w:rsidR="00215998">
        <w:rPr>
          <w:rFonts w:ascii="Times New Roman" w:eastAsia="宋体" w:hAnsi="Times New Roman" w:hint="eastAsia"/>
          <w:spacing w:val="2"/>
          <w:kern w:val="2"/>
          <w:lang w:eastAsia="zh-CN"/>
        </w:rPr>
        <w:t xml:space="preserve">the </w:t>
      </w:r>
      <w:r w:rsidR="007340FB">
        <w:rPr>
          <w:rFonts w:ascii="Times New Roman" w:eastAsia="宋体" w:hAnsi="Times New Roman" w:hint="eastAsia"/>
          <w:spacing w:val="2"/>
          <w:kern w:val="2"/>
          <w:lang w:eastAsia="zh-CN"/>
        </w:rPr>
        <w:t>latest.</w:t>
      </w:r>
    </w:p>
    <w:p w14:paraId="2514B30A" w14:textId="77777777" w:rsidR="00215998" w:rsidRPr="00215998" w:rsidRDefault="00F50EE3" w:rsidP="00215998">
      <w:pPr>
        <w:spacing w:beforeLines="50" w:before="120"/>
        <w:ind w:left="992" w:hangingChars="489" w:hanging="992"/>
        <w:rPr>
          <w:rFonts w:ascii="Times New Roman" w:eastAsia="宋体" w:hAnsi="Times New Roman"/>
          <w:b/>
          <w:bCs/>
          <w:spacing w:val="2"/>
          <w:kern w:val="2"/>
          <w:lang w:eastAsia="zh-CN"/>
        </w:rPr>
      </w:pPr>
      <w:bookmarkStart w:id="8" w:name="OLE_LINK6"/>
      <w:r w:rsidRPr="00514358">
        <w:rPr>
          <w:rFonts w:ascii="Times New Roman" w:eastAsia="宋体" w:hAnsi="Times New Roman" w:hint="eastAsia"/>
          <w:b/>
          <w:bCs/>
          <w:spacing w:val="2"/>
          <w:kern w:val="2"/>
          <w:lang w:eastAsia="zh-CN"/>
        </w:rPr>
        <w:lastRenderedPageBreak/>
        <w:t xml:space="preserve">Proposal 1: </w:t>
      </w:r>
      <w:r w:rsidR="00170528">
        <w:rPr>
          <w:rFonts w:ascii="Times New Roman" w:eastAsia="宋体" w:hAnsi="Times New Roman" w:hint="eastAsia"/>
          <w:b/>
          <w:bCs/>
          <w:spacing w:val="2"/>
          <w:kern w:val="2"/>
          <w:lang w:eastAsia="zh-CN"/>
        </w:rPr>
        <w:t>Add description to clarify that t</w:t>
      </w:r>
      <w:r w:rsidR="00170528" w:rsidRPr="00170528">
        <w:rPr>
          <w:rFonts w:ascii="Times New Roman" w:eastAsia="宋体" w:hAnsi="Times New Roman"/>
          <w:b/>
          <w:bCs/>
          <w:spacing w:val="2"/>
          <w:kern w:val="2"/>
          <w:lang w:eastAsia="zh-CN"/>
        </w:rPr>
        <w:t xml:space="preserve">he UE supporting OD-SIB1 in RRC_CONNECTED considers </w:t>
      </w:r>
      <w:bookmarkEnd w:id="8"/>
      <w:r w:rsidR="00215998" w:rsidRPr="00215998">
        <w:rPr>
          <w:rFonts w:ascii="Times New Roman" w:eastAsia="宋体" w:hAnsi="Times New Roman" w:hint="eastAsia"/>
          <w:b/>
          <w:bCs/>
          <w:spacing w:val="2"/>
          <w:kern w:val="2"/>
          <w:lang w:eastAsia="zh-CN"/>
        </w:rPr>
        <w:t xml:space="preserve">IE </w:t>
      </w:r>
      <w:proofErr w:type="spellStart"/>
      <w:r w:rsidR="00215998" w:rsidRPr="004E7FD8">
        <w:rPr>
          <w:rFonts w:ascii="Times New Roman" w:eastAsia="宋体" w:hAnsi="Times New Roman"/>
          <w:b/>
          <w:bCs/>
          <w:i/>
          <w:iCs/>
          <w:spacing w:val="2"/>
          <w:kern w:val="2"/>
          <w:lang w:eastAsia="zh-CN"/>
        </w:rPr>
        <w:t>si-BroadcastStatus</w:t>
      </w:r>
      <w:proofErr w:type="spellEnd"/>
      <w:r w:rsidR="00215998" w:rsidRPr="00215998">
        <w:rPr>
          <w:rFonts w:ascii="Times New Roman" w:eastAsia="宋体" w:hAnsi="Times New Roman" w:hint="eastAsia"/>
          <w:b/>
          <w:bCs/>
          <w:spacing w:val="2"/>
          <w:kern w:val="2"/>
          <w:lang w:eastAsia="zh-CN"/>
        </w:rPr>
        <w:t xml:space="preserve"> in the stored SIB1 is the latest.</w:t>
      </w:r>
    </w:p>
    <w:p w14:paraId="5C84CBDE" w14:textId="262555FC" w:rsidR="003861BF" w:rsidRPr="00F50EE3" w:rsidRDefault="003861BF" w:rsidP="00215998">
      <w:pPr>
        <w:spacing w:beforeLines="50" w:before="120"/>
        <w:ind w:left="988" w:hangingChars="489" w:hanging="988"/>
        <w:rPr>
          <w:rFonts w:ascii="Times New Roman" w:eastAsia="宋体" w:hAnsi="Times New Roman"/>
          <w:spacing w:val="2"/>
          <w:kern w:val="2"/>
          <w:lang w:eastAsia="zh-CN"/>
        </w:rPr>
      </w:pPr>
    </w:p>
    <w:p w14:paraId="3D10E5BF" w14:textId="0C92958A" w:rsidR="00514358" w:rsidRDefault="00143666" w:rsidP="00514358">
      <w:pPr>
        <w:pStyle w:val="2"/>
        <w:numPr>
          <w:ilvl w:val="1"/>
          <w:numId w:val="1"/>
        </w:numPr>
        <w:ind w:hanging="992"/>
      </w:pPr>
      <w:r>
        <w:rPr>
          <w:rFonts w:hint="eastAsia"/>
        </w:rPr>
        <w:t>OD-SIB1 acquisition in NES cell</w:t>
      </w:r>
    </w:p>
    <w:p w14:paraId="67E5C0F2" w14:textId="174413A7" w:rsidR="006C5AC4" w:rsidRDefault="006C5AC4" w:rsidP="00007AF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Issue 2 is about OD</w:t>
      </w:r>
      <w:r w:rsidR="00143666" w:rsidRPr="00143666">
        <w:rPr>
          <w:rFonts w:ascii="Times New Roman" w:eastAsia="宋体" w:hAnsi="Times New Roman" w:hint="eastAsia"/>
          <w:spacing w:val="2"/>
          <w:kern w:val="2"/>
          <w:lang w:eastAsia="zh-CN"/>
        </w:rPr>
        <w:t>-SIB1 acquisition in NES cell</w:t>
      </w:r>
      <w:r>
        <w:rPr>
          <w:rFonts w:ascii="Times New Roman" w:eastAsia="宋体" w:hAnsi="Times New Roman" w:hint="eastAsia"/>
          <w:spacing w:val="2"/>
          <w:kern w:val="2"/>
          <w:lang w:eastAsia="zh-CN"/>
        </w:rPr>
        <w:t>:</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6739"/>
        <w:gridCol w:w="1701"/>
      </w:tblGrid>
      <w:tr w:rsidR="001F1CD0" w:rsidRPr="001F1CD0" w14:paraId="084432BB" w14:textId="77777777" w:rsidTr="001F1CD0">
        <w:trPr>
          <w:trHeight w:val="127"/>
        </w:trPr>
        <w:tc>
          <w:tcPr>
            <w:tcW w:w="1194" w:type="dxa"/>
          </w:tcPr>
          <w:p w14:paraId="6E36FB19" w14:textId="77777777" w:rsidR="001F1CD0" w:rsidRPr="001F1CD0" w:rsidRDefault="001F1CD0" w:rsidP="001F1CD0">
            <w:pPr>
              <w:keepNext/>
              <w:overflowPunct w:val="0"/>
              <w:autoSpaceDE w:val="0"/>
              <w:autoSpaceDN w:val="0"/>
              <w:adjustRightInd w:val="0"/>
              <w:spacing w:after="120"/>
              <w:textAlignment w:val="baseline"/>
              <w:rPr>
                <w:rFonts w:eastAsia="等线"/>
                <w:bCs/>
                <w:lang w:val="en-US" w:eastAsia="zh-CN"/>
              </w:rPr>
            </w:pPr>
            <w:r w:rsidRPr="001F1CD0">
              <w:rPr>
                <w:rFonts w:eastAsia="等线"/>
                <w:bCs/>
                <w:lang w:val="en-US" w:eastAsia="zh-CN"/>
              </w:rPr>
              <w:t>vivo002</w:t>
            </w:r>
          </w:p>
        </w:tc>
        <w:tc>
          <w:tcPr>
            <w:tcW w:w="6739" w:type="dxa"/>
          </w:tcPr>
          <w:p w14:paraId="4E4BD34F" w14:textId="77777777" w:rsidR="001F1CD0" w:rsidRPr="001F1CD0" w:rsidRDefault="001F1CD0" w:rsidP="001F1CD0">
            <w:pPr>
              <w:keepNext/>
              <w:overflowPunct w:val="0"/>
              <w:autoSpaceDE w:val="0"/>
              <w:autoSpaceDN w:val="0"/>
              <w:adjustRightInd w:val="0"/>
              <w:spacing w:after="120"/>
              <w:textAlignment w:val="baseline"/>
              <w:rPr>
                <w:rFonts w:eastAsia="MS Mincho"/>
                <w:i/>
                <w:lang w:eastAsia="zh-CN"/>
              </w:rPr>
            </w:pPr>
            <w:bookmarkStart w:id="9" w:name="_Toc193462478"/>
            <w:bookmarkStart w:id="10" w:name="_Toc193451214"/>
            <w:bookmarkStart w:id="11" w:name="_Toc193445409"/>
            <w:bookmarkStart w:id="12" w:name="_Toc60776710"/>
            <w:r w:rsidRPr="001F1CD0">
              <w:rPr>
                <w:rFonts w:eastAsia="MS Mincho"/>
                <w:lang w:eastAsia="zh-CN"/>
              </w:rPr>
              <w:t>5.2.2.3.1</w:t>
            </w:r>
            <w:r w:rsidRPr="001F1CD0">
              <w:rPr>
                <w:rFonts w:eastAsia="MS Mincho"/>
                <w:lang w:eastAsia="zh-CN"/>
              </w:rPr>
              <w:tab/>
              <w:t xml:space="preserve">Acquisition of </w:t>
            </w:r>
            <w:r w:rsidRPr="001F1CD0">
              <w:rPr>
                <w:rFonts w:eastAsia="MS Mincho"/>
                <w:i/>
                <w:lang w:eastAsia="zh-CN"/>
              </w:rPr>
              <w:t>MIB</w:t>
            </w:r>
            <w:r w:rsidRPr="001F1CD0">
              <w:rPr>
                <w:rFonts w:eastAsia="MS Mincho"/>
                <w:lang w:eastAsia="zh-CN"/>
              </w:rPr>
              <w:t xml:space="preserve"> and </w:t>
            </w:r>
            <w:r w:rsidRPr="001F1CD0">
              <w:rPr>
                <w:rFonts w:eastAsia="MS Mincho"/>
                <w:i/>
                <w:lang w:eastAsia="zh-CN"/>
              </w:rPr>
              <w:t>SIB1</w:t>
            </w:r>
            <w:bookmarkEnd w:id="9"/>
            <w:bookmarkEnd w:id="10"/>
            <w:bookmarkEnd w:id="11"/>
            <w:bookmarkEnd w:id="12"/>
          </w:p>
          <w:p w14:paraId="4DF666D3" w14:textId="77777777" w:rsidR="001F1CD0" w:rsidRPr="001F1CD0" w:rsidRDefault="001F1CD0" w:rsidP="001F1CD0">
            <w:pPr>
              <w:overflowPunct w:val="0"/>
              <w:autoSpaceDE w:val="0"/>
              <w:autoSpaceDN w:val="0"/>
              <w:adjustRightInd w:val="0"/>
              <w:ind w:left="851" w:hanging="284"/>
              <w:jc w:val="left"/>
              <w:textAlignment w:val="baseline"/>
              <w:rPr>
                <w:rFonts w:ascii="Times New Roman" w:eastAsia="Times New Roman" w:hAnsi="Times New Roman"/>
                <w:lang w:eastAsia="zh-CN"/>
              </w:rPr>
            </w:pPr>
            <w:r w:rsidRPr="001F1CD0">
              <w:rPr>
                <w:rFonts w:ascii="Times New Roman" w:eastAsia="Times New Roman" w:hAnsi="Times New Roman"/>
                <w:lang w:eastAsia="zh-CN"/>
              </w:rPr>
              <w:t>2&gt;</w:t>
            </w:r>
            <w:r w:rsidRPr="001F1CD0">
              <w:rPr>
                <w:rFonts w:ascii="Times New Roman" w:eastAsia="Times New Roman" w:hAnsi="Times New Roman"/>
                <w:lang w:eastAsia="zh-CN"/>
              </w:rPr>
              <w:tab/>
              <w:t xml:space="preserve">else if </w:t>
            </w:r>
            <w:r w:rsidRPr="001F1CD0">
              <w:rPr>
                <w:rFonts w:ascii="Times New Roman" w:eastAsia="Times New Roman" w:hAnsi="Times New Roman"/>
                <w:i/>
                <w:lang w:eastAsia="zh-CN"/>
              </w:rPr>
              <w:t>SIB1</w:t>
            </w:r>
            <w:r w:rsidRPr="001F1CD0">
              <w:rPr>
                <w:rFonts w:ascii="Times New Roman" w:eastAsia="Times New Roman" w:hAnsi="Times New Roman"/>
                <w:lang w:eastAsia="zh-CN"/>
              </w:rPr>
              <w:t xml:space="preserve"> acquisition is required for the UE and </w:t>
            </w:r>
            <w:r w:rsidRPr="001F1CD0">
              <w:rPr>
                <w:rFonts w:ascii="Times New Roman" w:eastAsia="Times New Roman" w:hAnsi="Times New Roman"/>
                <w:i/>
                <w:lang w:eastAsia="zh-CN"/>
              </w:rPr>
              <w:t>ssb-</w:t>
            </w:r>
            <w:proofErr w:type="spellStart"/>
            <w:r w:rsidRPr="001F1CD0">
              <w:rPr>
                <w:rFonts w:ascii="Times New Roman" w:eastAsia="Times New Roman" w:hAnsi="Times New Roman"/>
                <w:i/>
                <w:lang w:eastAsia="zh-CN"/>
              </w:rPr>
              <w:t>SubcarrierOffset</w:t>
            </w:r>
            <w:proofErr w:type="spellEnd"/>
            <w:r w:rsidRPr="001F1CD0">
              <w:rPr>
                <w:rFonts w:ascii="Times New Roman" w:eastAsia="Times New Roman" w:hAnsi="Times New Roman"/>
                <w:lang w:eastAsia="zh-CN"/>
              </w:rPr>
              <w:t xml:space="preserve"> indicates that </w:t>
            </w:r>
            <w:r w:rsidRPr="001F1CD0">
              <w:rPr>
                <w:rFonts w:ascii="Times New Roman" w:eastAsia="Times New Roman" w:hAnsi="Times New Roman"/>
                <w:i/>
                <w:lang w:eastAsia="zh-CN"/>
              </w:rPr>
              <w:t>SIB1</w:t>
            </w:r>
            <w:r w:rsidRPr="001F1CD0">
              <w:rPr>
                <w:rFonts w:ascii="Times New Roman" w:eastAsia="Times New Roman" w:hAnsi="Times New Roman"/>
                <w:lang w:eastAsia="zh-CN"/>
              </w:rPr>
              <w:t xml:space="preserve"> is not scheduled in the cell:</w:t>
            </w:r>
          </w:p>
          <w:p w14:paraId="00D3806D" w14:textId="77777777" w:rsidR="001F1CD0" w:rsidRPr="001F1CD0" w:rsidRDefault="001F1CD0" w:rsidP="001F1CD0">
            <w:pPr>
              <w:overflowPunct w:val="0"/>
              <w:autoSpaceDE w:val="0"/>
              <w:autoSpaceDN w:val="0"/>
              <w:adjustRightInd w:val="0"/>
              <w:ind w:left="1135" w:hanging="284"/>
              <w:jc w:val="left"/>
              <w:textAlignment w:val="baseline"/>
              <w:rPr>
                <w:rFonts w:ascii="Times New Roman" w:eastAsia="Times New Roman" w:hAnsi="Times New Roman"/>
                <w:highlight w:val="yellow"/>
                <w:lang w:eastAsia="zh-CN"/>
              </w:rPr>
            </w:pPr>
            <w:r w:rsidRPr="001F1CD0">
              <w:rPr>
                <w:rFonts w:ascii="Times New Roman" w:eastAsia="Times New Roman" w:hAnsi="Times New Roman"/>
                <w:highlight w:val="yellow"/>
                <w:lang w:eastAsia="zh-CN"/>
              </w:rPr>
              <w:t>3&gt;</w:t>
            </w:r>
            <w:r w:rsidRPr="001F1CD0">
              <w:rPr>
                <w:rFonts w:ascii="Times New Roman" w:eastAsia="Times New Roman" w:hAnsi="Times New Roman"/>
                <w:highlight w:val="yellow"/>
                <w:lang w:eastAsia="zh-CN"/>
              </w:rPr>
              <w:tab/>
              <w:t xml:space="preserve">if the UE has a stored valid version of </w:t>
            </w:r>
            <w:r w:rsidRPr="001F1CD0">
              <w:rPr>
                <w:rFonts w:ascii="Times New Roman" w:eastAsia="Times New Roman" w:hAnsi="Times New Roman"/>
                <w:i/>
                <w:iCs/>
                <w:highlight w:val="yellow"/>
                <w:lang w:eastAsia="zh-CN"/>
              </w:rPr>
              <w:t>od-SIB1-Config</w:t>
            </w:r>
            <w:r w:rsidRPr="001F1CD0">
              <w:rPr>
                <w:rFonts w:ascii="Times New Roman" w:eastAsia="Times New Roman" w:hAnsi="Times New Roman"/>
                <w:highlight w:val="yellow"/>
                <w:lang w:eastAsia="zh-CN"/>
              </w:rPr>
              <w:t xml:space="preserve"> for this cell:</w:t>
            </w:r>
          </w:p>
          <w:p w14:paraId="4CF28BEC" w14:textId="77777777" w:rsidR="001F1CD0" w:rsidRPr="001F1CD0" w:rsidRDefault="001F1CD0" w:rsidP="001F1CD0">
            <w:pPr>
              <w:overflowPunct w:val="0"/>
              <w:autoSpaceDE w:val="0"/>
              <w:autoSpaceDN w:val="0"/>
              <w:adjustRightInd w:val="0"/>
              <w:ind w:left="1134" w:firstLine="1"/>
              <w:jc w:val="left"/>
              <w:textAlignment w:val="baseline"/>
              <w:rPr>
                <w:rFonts w:ascii="Times New Roman" w:eastAsia="Times New Roman" w:hAnsi="Times New Roman"/>
                <w:highlight w:val="yellow"/>
                <w:lang w:eastAsia="zh-CN"/>
              </w:rPr>
            </w:pPr>
            <w:r w:rsidRPr="001F1CD0">
              <w:rPr>
                <w:rFonts w:ascii="Times New Roman" w:eastAsia="Times New Roman" w:hAnsi="Times New Roman"/>
                <w:highlight w:val="yellow"/>
                <w:lang w:eastAsia="zh-CN"/>
              </w:rPr>
              <w:t>4&gt;</w:t>
            </w:r>
            <w:r w:rsidRPr="001F1CD0">
              <w:rPr>
                <w:rFonts w:ascii="Times New Roman" w:eastAsia="Times New Roman" w:hAnsi="Times New Roman"/>
                <w:highlight w:val="yellow"/>
                <w:lang w:eastAsia="zh-CN"/>
              </w:rPr>
              <w:tab/>
              <w:t>if the UE is in RRC_IDLE or in RRC_INACTIVE; or</w:t>
            </w:r>
          </w:p>
          <w:p w14:paraId="0FEEAAAA" w14:textId="77777777" w:rsidR="001F1CD0" w:rsidRPr="001F1CD0" w:rsidRDefault="001F1CD0" w:rsidP="001F1CD0">
            <w:pPr>
              <w:overflowPunct w:val="0"/>
              <w:autoSpaceDE w:val="0"/>
              <w:autoSpaceDN w:val="0"/>
              <w:adjustRightInd w:val="0"/>
              <w:ind w:left="1134" w:firstLine="1"/>
              <w:jc w:val="left"/>
              <w:textAlignment w:val="baseline"/>
              <w:rPr>
                <w:rFonts w:ascii="Times New Roman" w:eastAsia="Times New Roman" w:hAnsi="Times New Roman"/>
                <w:highlight w:val="yellow"/>
                <w:lang w:eastAsia="zh-CN"/>
              </w:rPr>
            </w:pPr>
            <w:r w:rsidRPr="001F1CD0">
              <w:rPr>
                <w:rFonts w:ascii="Times New Roman" w:eastAsia="Times New Roman" w:hAnsi="Times New Roman"/>
                <w:highlight w:val="yellow"/>
                <w:lang w:eastAsia="zh-CN"/>
              </w:rPr>
              <w:t>4&gt;</w:t>
            </w:r>
            <w:r w:rsidRPr="001F1CD0">
              <w:rPr>
                <w:rFonts w:ascii="Times New Roman" w:eastAsia="Times New Roman" w:hAnsi="Times New Roman"/>
                <w:highlight w:val="yellow"/>
                <w:lang w:eastAsia="zh-CN"/>
              </w:rPr>
              <w:tab/>
              <w:t>if the UE is in RRC_CONNECTED while T311 is running:</w:t>
            </w:r>
          </w:p>
          <w:p w14:paraId="5215F71A" w14:textId="77777777" w:rsidR="001F1CD0" w:rsidRPr="001F1CD0" w:rsidRDefault="001F1CD0" w:rsidP="001F1CD0">
            <w:pPr>
              <w:overflowPunct w:val="0"/>
              <w:autoSpaceDE w:val="0"/>
              <w:autoSpaceDN w:val="0"/>
              <w:adjustRightInd w:val="0"/>
              <w:ind w:leftChars="600" w:left="1600" w:hangingChars="200" w:hanging="400"/>
              <w:contextualSpacing/>
              <w:jc w:val="left"/>
              <w:textAlignment w:val="baseline"/>
              <w:rPr>
                <w:rFonts w:ascii="Times New Roman" w:eastAsia="Times New Roman" w:hAnsi="Times New Roman"/>
                <w:lang w:eastAsia="ja-JP"/>
              </w:rPr>
            </w:pPr>
            <w:r w:rsidRPr="001F1CD0">
              <w:rPr>
                <w:rFonts w:ascii="Times New Roman" w:eastAsia="Times New Roman" w:hAnsi="Times New Roman"/>
                <w:highlight w:val="yellow"/>
                <w:lang w:eastAsia="ja-JP"/>
              </w:rPr>
              <w:t>5&gt;</w:t>
            </w:r>
            <w:r w:rsidRPr="001F1CD0">
              <w:rPr>
                <w:rFonts w:ascii="Times New Roman" w:eastAsia="Times New Roman" w:hAnsi="Times New Roman"/>
                <w:highlight w:val="yellow"/>
                <w:lang w:eastAsia="ja-JP"/>
              </w:rPr>
              <w:tab/>
              <w:t>perform the actions as specified in clause 5.2.2.3.3x;</w:t>
            </w:r>
          </w:p>
          <w:p w14:paraId="2FB574E4" w14:textId="77777777" w:rsidR="001F1CD0" w:rsidRPr="001F1CD0" w:rsidRDefault="001F1CD0" w:rsidP="001F1CD0">
            <w:pPr>
              <w:overflowPunct w:val="0"/>
              <w:autoSpaceDE w:val="0"/>
              <w:autoSpaceDN w:val="0"/>
              <w:adjustRightInd w:val="0"/>
              <w:ind w:left="1135" w:hanging="284"/>
              <w:jc w:val="left"/>
              <w:textAlignment w:val="baseline"/>
              <w:rPr>
                <w:rFonts w:ascii="Times New Roman" w:eastAsia="Times New Roman" w:hAnsi="Times New Roman"/>
                <w:lang w:eastAsia="zh-CN"/>
              </w:rPr>
            </w:pPr>
            <w:r w:rsidRPr="001F1CD0">
              <w:rPr>
                <w:rFonts w:ascii="Times New Roman" w:eastAsia="Times New Roman" w:hAnsi="Times New Roman"/>
                <w:lang w:eastAsia="zh-CN"/>
              </w:rPr>
              <w:t>3&gt;</w:t>
            </w:r>
            <w:r w:rsidRPr="001F1CD0">
              <w:rPr>
                <w:rFonts w:ascii="Times New Roman" w:eastAsia="Times New Roman" w:hAnsi="Times New Roman"/>
                <w:lang w:eastAsia="zh-CN"/>
              </w:rPr>
              <w:tab/>
              <w:t>else:</w:t>
            </w:r>
          </w:p>
          <w:p w14:paraId="5F521D80" w14:textId="77777777" w:rsidR="001F1CD0" w:rsidRPr="001F1CD0" w:rsidRDefault="001F1CD0" w:rsidP="001F1CD0">
            <w:pPr>
              <w:overflowPunct w:val="0"/>
              <w:autoSpaceDE w:val="0"/>
              <w:autoSpaceDN w:val="0"/>
              <w:adjustRightInd w:val="0"/>
              <w:ind w:left="1418" w:hanging="284"/>
              <w:jc w:val="left"/>
              <w:textAlignment w:val="baseline"/>
              <w:rPr>
                <w:rFonts w:ascii="Times New Roman" w:eastAsia="Times New Roman" w:hAnsi="Times New Roman"/>
                <w:lang w:eastAsia="zh-CN"/>
              </w:rPr>
            </w:pPr>
            <w:r w:rsidRPr="001F1CD0">
              <w:rPr>
                <w:rFonts w:ascii="Times New Roman" w:eastAsia="Times New Roman" w:hAnsi="Times New Roman"/>
                <w:lang w:eastAsia="zh-CN"/>
              </w:rPr>
              <w:t>4&gt;</w:t>
            </w:r>
            <w:r w:rsidRPr="001F1CD0">
              <w:rPr>
                <w:rFonts w:ascii="Times New Roman" w:eastAsia="Times New Roman" w:hAnsi="Times New Roman"/>
                <w:lang w:eastAsia="zh-CN"/>
              </w:rPr>
              <w:tab/>
              <w:t>perform the actions as specified in clause 5.2.2.5.</w:t>
            </w:r>
          </w:p>
          <w:p w14:paraId="6C42AD0F" w14:textId="77777777" w:rsidR="001F1CD0" w:rsidRPr="001F1CD0" w:rsidRDefault="001F1CD0" w:rsidP="001F1CD0">
            <w:pPr>
              <w:keepLines/>
              <w:ind w:left="1200" w:hanging="400"/>
              <w:jc w:val="left"/>
              <w:rPr>
                <w:rFonts w:ascii="Times New Roman" w:eastAsia="宋体" w:hAnsi="Times New Roman"/>
              </w:rPr>
            </w:pPr>
            <w:r w:rsidRPr="001F1CD0">
              <w:rPr>
                <w:rFonts w:ascii="Times New Roman" w:eastAsia="宋体" w:hAnsi="Times New Roman"/>
              </w:rPr>
              <w:t>NOTE 1:</w:t>
            </w:r>
            <w:r w:rsidRPr="001F1CD0">
              <w:rPr>
                <w:rFonts w:ascii="Times New Roman" w:eastAsia="宋体" w:hAnsi="Times New Roman"/>
              </w:rPr>
              <w:tab/>
              <w:t xml:space="preserve">The UE in RRC_CONNECTED is only required to acquire broadcasted </w:t>
            </w:r>
            <w:r w:rsidRPr="001F1CD0">
              <w:rPr>
                <w:rFonts w:ascii="Times New Roman" w:eastAsia="宋体" w:hAnsi="Times New Roman"/>
                <w:i/>
              </w:rPr>
              <w:t>SIB1</w:t>
            </w:r>
            <w:r w:rsidRPr="001F1CD0">
              <w:rPr>
                <w:rFonts w:ascii="Times New Roman" w:eastAsia="宋体" w:hAnsi="Times New Roman"/>
              </w:rPr>
              <w:t xml:space="preserve"> if the UE can acquire it without disrupting unicast or MBS multicast data reception, i.e., the broadcast and unicast/MBS multicast beams are quasi co-located. The UE in RRC_INACTIVE state while T319a is running, is only required to acquire broadcasted </w:t>
            </w:r>
            <w:r w:rsidRPr="001F1CD0">
              <w:rPr>
                <w:rFonts w:ascii="Times New Roman" w:eastAsia="宋体" w:hAnsi="Times New Roman"/>
                <w:i/>
                <w:iCs/>
              </w:rPr>
              <w:t>SIB1</w:t>
            </w:r>
            <w:r w:rsidRPr="001F1CD0">
              <w:rPr>
                <w:rFonts w:ascii="Times New Roman" w:eastAsia="宋体" w:hAnsi="Times New Roman"/>
              </w:rPr>
              <w:t xml:space="preserve"> and </w:t>
            </w:r>
            <w:r w:rsidRPr="001F1CD0">
              <w:rPr>
                <w:rFonts w:ascii="Times New Roman" w:eastAsia="宋体" w:hAnsi="Times New Roman"/>
                <w:i/>
                <w:iCs/>
              </w:rPr>
              <w:t>MIB</w:t>
            </w:r>
            <w:r w:rsidRPr="001F1CD0">
              <w:rPr>
                <w:rFonts w:ascii="Times New Roman" w:eastAsia="宋体" w:hAnsi="Times New Roman"/>
              </w:rPr>
              <w:t xml:space="preserve"> if the UE can acquire them without disrupting unicast data reception, i.e. the broadcast and unicast beams are quasi co-located.</w:t>
            </w:r>
          </w:p>
          <w:p w14:paraId="54F6186D" w14:textId="77777777" w:rsidR="001F1CD0" w:rsidRPr="001F1CD0" w:rsidRDefault="001F1CD0" w:rsidP="001F1CD0">
            <w:pPr>
              <w:keepLines/>
              <w:ind w:left="1200" w:hanging="400"/>
              <w:jc w:val="left"/>
              <w:rPr>
                <w:rFonts w:ascii="Times New Roman" w:eastAsia="宋体" w:hAnsi="Times New Roman"/>
              </w:rPr>
            </w:pPr>
            <w:r w:rsidRPr="001F1CD0">
              <w:rPr>
                <w:rFonts w:ascii="Times New Roman" w:eastAsia="宋体" w:hAnsi="Times New Roman"/>
              </w:rPr>
              <w:t>NOTE 2:</w:t>
            </w:r>
            <w:r w:rsidRPr="001F1CD0">
              <w:rPr>
                <w:rFonts w:ascii="Times New Roman" w:eastAsia="宋体" w:hAnsi="Times New Roman"/>
              </w:rPr>
              <w:tab/>
              <w:t xml:space="preserve">UE in RRC_INACTIVE that does not support </w:t>
            </w:r>
            <w:r w:rsidRPr="001F1CD0">
              <w:rPr>
                <w:rFonts w:ascii="Times New Roman" w:eastAsia="宋体" w:hAnsi="Times New Roman"/>
                <w:i/>
                <w:iCs/>
              </w:rPr>
              <w:t>inactiveStateNTN-r17</w:t>
            </w:r>
            <w:r w:rsidRPr="001F1CD0">
              <w:rPr>
                <w:rFonts w:ascii="Times New Roman" w:eastAsia="宋体" w:hAnsi="Times New Roman"/>
              </w:rPr>
              <w:t xml:space="preserve"> enters RRC_IDLE upon cell reselection between TN cell and NTN cell, and initiates the NAS signalling connection recovery (see TS 24.501 [23]).</w:t>
            </w:r>
          </w:p>
          <w:p w14:paraId="0013F0BB" w14:textId="77777777" w:rsidR="001F1CD0" w:rsidRPr="001F1CD0" w:rsidRDefault="001F1CD0" w:rsidP="001F1CD0">
            <w:pPr>
              <w:keepLines/>
              <w:ind w:left="1200" w:hanging="400"/>
              <w:jc w:val="left"/>
              <w:rPr>
                <w:rFonts w:ascii="Times New Roman" w:eastAsia="宋体" w:hAnsi="Times New Roman"/>
              </w:rPr>
            </w:pPr>
            <w:r w:rsidRPr="001F1CD0">
              <w:rPr>
                <w:rFonts w:ascii="Times New Roman" w:eastAsia="宋体" w:hAnsi="Times New Roman"/>
                <w:highlight w:val="yellow"/>
              </w:rPr>
              <w:t>NOTE x:</w:t>
            </w:r>
            <w:r w:rsidRPr="001F1CD0">
              <w:rPr>
                <w:rFonts w:ascii="Times New Roman" w:eastAsia="宋体" w:hAnsi="Times New Roman"/>
                <w:highlight w:val="yellow"/>
              </w:rPr>
              <w:tab/>
              <w:t>It is up to UE’s implementation to check if SIB1 is currently being broadcasted for that cell before triggering OD-SIB1 request procedure of that cell.</w:t>
            </w:r>
          </w:p>
          <w:p w14:paraId="1806F553" w14:textId="77777777" w:rsidR="001F1CD0" w:rsidRPr="001F1CD0" w:rsidRDefault="001F1CD0" w:rsidP="001F1CD0">
            <w:pPr>
              <w:keepNext/>
              <w:overflowPunct w:val="0"/>
              <w:autoSpaceDE w:val="0"/>
              <w:autoSpaceDN w:val="0"/>
              <w:adjustRightInd w:val="0"/>
              <w:spacing w:after="120"/>
              <w:textAlignment w:val="baseline"/>
              <w:rPr>
                <w:rFonts w:eastAsia="等线"/>
                <w:b/>
                <w:lang w:eastAsia="zh-CN"/>
              </w:rPr>
            </w:pPr>
          </w:p>
          <w:p w14:paraId="5DFE3E41"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 xml:space="preserve">[comment] During last meeting, at offline session </w:t>
            </w:r>
            <w:r w:rsidRPr="001F1CD0">
              <w:rPr>
                <w:rFonts w:eastAsia="Times New Roman"/>
                <w:lang w:eastAsia="zh-CN"/>
              </w:rPr>
              <w:t xml:space="preserve"> </w:t>
            </w:r>
            <w:r w:rsidRPr="001F1CD0">
              <w:rPr>
                <w:rFonts w:eastAsia="等线"/>
                <w:color w:val="4472C4"/>
                <w:lang w:eastAsia="zh-CN"/>
              </w:rPr>
              <w:t xml:space="preserve">[AT130][104][NES] (Ericsson), </w:t>
            </w:r>
            <w:r w:rsidRPr="001F1CD0">
              <w:rPr>
                <w:rFonts w:eastAsia="Times New Roman"/>
                <w:lang w:eastAsia="zh-CN"/>
              </w:rPr>
              <w:t xml:space="preserve"> </w:t>
            </w:r>
            <w:r w:rsidRPr="001F1CD0">
              <w:rPr>
                <w:rFonts w:eastAsia="等线"/>
                <w:color w:val="4472C4"/>
                <w:lang w:eastAsia="zh-CN"/>
              </w:rPr>
              <w:t xml:space="preserve">P6 in R2-2504037 about the UE </w:t>
            </w:r>
            <w:proofErr w:type="spellStart"/>
            <w:r w:rsidRPr="001F1CD0">
              <w:rPr>
                <w:rFonts w:eastAsia="等线"/>
                <w:color w:val="4472C4"/>
                <w:lang w:eastAsia="zh-CN"/>
              </w:rPr>
              <w:t>behavior</w:t>
            </w:r>
            <w:proofErr w:type="spellEnd"/>
            <w:r w:rsidRPr="001F1CD0">
              <w:rPr>
                <w:rFonts w:eastAsia="等线"/>
                <w:color w:val="4472C4"/>
                <w:lang w:eastAsia="zh-CN"/>
              </w:rPr>
              <w:t xml:space="preserve"> after receiving SI change </w:t>
            </w:r>
            <w:proofErr w:type="spellStart"/>
            <w:r w:rsidRPr="001F1CD0">
              <w:rPr>
                <w:rFonts w:eastAsia="等线"/>
                <w:color w:val="4472C4"/>
                <w:lang w:eastAsia="zh-CN"/>
              </w:rPr>
              <w:t>notifcation</w:t>
            </w:r>
            <w:proofErr w:type="spellEnd"/>
            <w:r w:rsidRPr="001F1CD0">
              <w:rPr>
                <w:rFonts w:eastAsia="等线"/>
                <w:color w:val="4472C4"/>
                <w:lang w:eastAsia="zh-CN"/>
              </w:rPr>
              <w:t xml:space="preserve"> was discussed. Rapporteur responded that a condition was added to address the issue:</w:t>
            </w:r>
          </w:p>
          <w:p w14:paraId="7DA72795" w14:textId="77777777" w:rsidR="001F1CD0" w:rsidRPr="001F1CD0" w:rsidRDefault="001F1CD0" w:rsidP="001F1CD0">
            <w:pPr>
              <w:keepNext/>
              <w:overflowPunct w:val="0"/>
              <w:autoSpaceDE w:val="0"/>
              <w:autoSpaceDN w:val="0"/>
              <w:adjustRightInd w:val="0"/>
              <w:spacing w:after="120"/>
              <w:textAlignment w:val="baseline"/>
              <w:rPr>
                <w:rFonts w:eastAsia="等线"/>
                <w:lang w:eastAsia="zh-CN"/>
              </w:rPr>
            </w:pPr>
            <w:r w:rsidRPr="001F1CD0">
              <w:rPr>
                <w:rFonts w:eastAsia="等线"/>
                <w:highlight w:val="green"/>
                <w:lang w:eastAsia="zh-CN"/>
              </w:rPr>
              <w:t>5</w:t>
            </w:r>
            <w:r w:rsidRPr="001F1CD0">
              <w:rPr>
                <w:rFonts w:eastAsia="等线" w:hint="eastAsia"/>
                <w:highlight w:val="green"/>
                <w:lang w:eastAsia="zh-CN"/>
              </w:rPr>
              <w:t>&gt;</w:t>
            </w:r>
            <w:r w:rsidRPr="001F1CD0">
              <w:rPr>
                <w:rFonts w:eastAsia="等线"/>
                <w:highlight w:val="green"/>
                <w:lang w:eastAsia="zh-CN"/>
              </w:rPr>
              <w:t xml:space="preserve"> if SIB1 is not broadcasted</w:t>
            </w:r>
          </w:p>
          <w:p w14:paraId="10A6834E" w14:textId="77777777" w:rsidR="001F1CD0" w:rsidRPr="001F1CD0" w:rsidRDefault="001F1CD0" w:rsidP="001F1CD0">
            <w:pPr>
              <w:keepNext/>
              <w:overflowPunct w:val="0"/>
              <w:autoSpaceDE w:val="0"/>
              <w:autoSpaceDN w:val="0"/>
              <w:adjustRightInd w:val="0"/>
              <w:spacing w:after="120"/>
              <w:textAlignment w:val="baseline"/>
              <w:rPr>
                <w:rFonts w:eastAsia="等线"/>
                <w:lang w:eastAsia="zh-CN"/>
              </w:rPr>
            </w:pPr>
            <w:r w:rsidRPr="001F1CD0">
              <w:rPr>
                <w:rFonts w:eastAsia="等线"/>
                <w:lang w:eastAsia="zh-CN"/>
              </w:rPr>
              <w:t xml:space="preserve">  6&gt; perform the actions as specified in clause 5.2.2.3.3x;</w:t>
            </w:r>
          </w:p>
          <w:p w14:paraId="5F080AB2"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And therefore, at the Comeback session, it was first agreed that:</w:t>
            </w:r>
          </w:p>
          <w:tbl>
            <w:tblPr>
              <w:tblStyle w:val="22"/>
              <w:tblW w:w="0" w:type="auto"/>
              <w:tblLook w:val="04A0" w:firstRow="1" w:lastRow="0" w:firstColumn="1" w:lastColumn="0" w:noHBand="0" w:noVBand="1"/>
            </w:tblPr>
            <w:tblGrid>
              <w:gridCol w:w="6513"/>
            </w:tblGrid>
            <w:tr w:rsidR="001F1CD0" w:rsidRPr="001F1CD0" w14:paraId="5AC3BB01" w14:textId="77777777" w:rsidTr="00954C60">
              <w:tc>
                <w:tcPr>
                  <w:tcW w:w="11360" w:type="dxa"/>
                </w:tcPr>
                <w:p w14:paraId="528F33D1" w14:textId="77777777" w:rsidR="001F1CD0" w:rsidRPr="001F1CD0" w:rsidRDefault="001F1CD0" w:rsidP="007F028F">
                  <w:pPr>
                    <w:keepNext/>
                    <w:framePr w:hSpace="180" w:wrap="around" w:vAnchor="text" w:hAnchor="text" w:y="1"/>
                    <w:overflowPunct w:val="0"/>
                    <w:autoSpaceDE w:val="0"/>
                    <w:autoSpaceDN w:val="0"/>
                    <w:adjustRightInd w:val="0"/>
                    <w:spacing w:after="120"/>
                    <w:suppressOverlap/>
                    <w:textAlignment w:val="baseline"/>
                    <w:rPr>
                      <w:rFonts w:eastAsia="等线"/>
                      <w:color w:val="4472C4"/>
                      <w:lang w:eastAsia="zh-CN"/>
                    </w:rPr>
                  </w:pPr>
                  <w:r w:rsidRPr="001F1CD0">
                    <w:rPr>
                      <w:rFonts w:eastAsia="Times New Roman"/>
                      <w:lang w:eastAsia="zh-CN"/>
                    </w:rPr>
                    <w:t>Keep RRC CR as it is for the short message and UE behaviour.</w:t>
                  </w:r>
                </w:p>
              </w:tc>
            </w:tr>
          </w:tbl>
          <w:p w14:paraId="21EA0CA7"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Then, it is commented that the high-lighted part mandates the UEs to check whether SIB1 is broadcasting before requesting OD-SIB1 (not the case upon receiving SI change notification), which is against the RAN1 agreement that it is up to the UE’s implementation to check if SIB1 is broadcasting. Thus, the high-lighted part was removed, and instead the NOTE x is added.</w:t>
            </w:r>
          </w:p>
          <w:p w14:paraId="2AF41CBD"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However, RAN2#126 agrees that:</w:t>
            </w:r>
          </w:p>
          <w:tbl>
            <w:tblPr>
              <w:tblStyle w:val="22"/>
              <w:tblW w:w="0" w:type="auto"/>
              <w:tblLook w:val="04A0" w:firstRow="1" w:lastRow="0" w:firstColumn="1" w:lastColumn="0" w:noHBand="0" w:noVBand="1"/>
            </w:tblPr>
            <w:tblGrid>
              <w:gridCol w:w="6513"/>
            </w:tblGrid>
            <w:tr w:rsidR="001F1CD0" w:rsidRPr="001F1CD0" w14:paraId="6AA2A74D" w14:textId="77777777" w:rsidTr="00954C60">
              <w:tc>
                <w:tcPr>
                  <w:tcW w:w="11360" w:type="dxa"/>
                </w:tcPr>
                <w:p w14:paraId="71FF4FBB" w14:textId="77777777" w:rsidR="001F1CD0" w:rsidRPr="001F1CD0" w:rsidRDefault="001F1CD0" w:rsidP="007F028F">
                  <w:pPr>
                    <w:keepNext/>
                    <w:framePr w:hSpace="180" w:wrap="around" w:vAnchor="text" w:hAnchor="text" w:y="1"/>
                    <w:overflowPunct w:val="0"/>
                    <w:autoSpaceDE w:val="0"/>
                    <w:autoSpaceDN w:val="0"/>
                    <w:adjustRightInd w:val="0"/>
                    <w:spacing w:after="120"/>
                    <w:suppressOverlap/>
                    <w:textAlignment w:val="baseline"/>
                    <w:rPr>
                      <w:rFonts w:eastAsia="等线"/>
                      <w:color w:val="4472C4"/>
                      <w:lang w:eastAsia="zh-CN"/>
                    </w:rPr>
                  </w:pPr>
                  <w:bookmarkStart w:id="13" w:name="_Hlk205915365"/>
                  <w:r w:rsidRPr="001F1CD0">
                    <w:rPr>
                      <w:rFonts w:eastAsia="等线"/>
                      <w:color w:val="000000"/>
                      <w:lang w:eastAsia="zh-CN"/>
                    </w:rPr>
                    <w:lastRenderedPageBreak/>
                    <w:t>Once the NES UE camps on the NES cell, if the UE receives SIB change notification, the UE is expected to receive SIB1 from NES cell.</w:t>
                  </w:r>
                </w:p>
              </w:tc>
            </w:tr>
          </w:tbl>
          <w:bookmarkEnd w:id="13"/>
          <w:p w14:paraId="7CF9243D" w14:textId="77777777" w:rsidR="001F1CD0" w:rsidRPr="001F1CD0" w:rsidRDefault="001F1CD0" w:rsidP="001F1CD0">
            <w:pPr>
              <w:keepNext/>
              <w:overflowPunct w:val="0"/>
              <w:autoSpaceDE w:val="0"/>
              <w:autoSpaceDN w:val="0"/>
              <w:adjustRightInd w:val="0"/>
              <w:spacing w:after="120"/>
              <w:textAlignment w:val="baseline"/>
              <w:rPr>
                <w:rFonts w:eastAsia="Times New Roman"/>
                <w:color w:val="4472C4"/>
                <w:lang w:eastAsia="zh-CN"/>
              </w:rPr>
            </w:pPr>
            <w:r w:rsidRPr="001F1CD0">
              <w:rPr>
                <w:rFonts w:eastAsia="等线"/>
                <w:color w:val="4472C4"/>
                <w:lang w:eastAsia="zh-CN"/>
              </w:rPr>
              <w:t>Therefore, we encourage RAN2 to review the agreement again ‘</w:t>
            </w:r>
            <w:r w:rsidRPr="001F1CD0">
              <w:rPr>
                <w:rFonts w:eastAsia="Times New Roman"/>
                <w:color w:val="4472C4"/>
                <w:lang w:eastAsia="zh-CN"/>
              </w:rPr>
              <w:t>Keep RRC CR as it is for the short message and UE behaviour.’, whether the NOTE x can cover the above RAN2#126 agreement. The discussion is comprised of the following questions:</w:t>
            </w:r>
          </w:p>
          <w:p w14:paraId="7CF02E3E"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Q1. For RAN2#126 agreement ‘ Once the NES UE camps on the NES cell, if the UE receives SIB change notification, the UE is expected to receive SIB1 from NES cell.’, does it mean that the UE always assumes the NES cell will turn from transmitting NCD-SSB to transmitting CD-SSB for SIB1 update?</w:t>
            </w:r>
          </w:p>
          <w:p w14:paraId="252B0AEB" w14:textId="77777777" w:rsidR="001F1CD0" w:rsidRPr="001F1CD0" w:rsidRDefault="001F1CD0" w:rsidP="001F1CD0">
            <w:pPr>
              <w:keepNext/>
              <w:overflowPunct w:val="0"/>
              <w:autoSpaceDE w:val="0"/>
              <w:autoSpaceDN w:val="0"/>
              <w:adjustRightInd w:val="0"/>
              <w:spacing w:after="120"/>
              <w:textAlignment w:val="baseline"/>
              <w:rPr>
                <w:rFonts w:eastAsia="等线"/>
                <w:color w:val="ED7D31"/>
                <w:lang w:eastAsia="zh-CN"/>
              </w:rPr>
            </w:pPr>
            <w:r w:rsidRPr="001F1CD0">
              <w:rPr>
                <w:rFonts w:eastAsia="等线" w:hint="eastAsia"/>
                <w:color w:val="ED7D31"/>
                <w:lang w:eastAsia="zh-CN"/>
              </w:rPr>
              <w:t>[</w:t>
            </w:r>
            <w:r w:rsidRPr="001F1CD0">
              <w:rPr>
                <w:rFonts w:eastAsia="等线"/>
                <w:color w:val="ED7D31"/>
                <w:lang w:eastAsia="zh-CN"/>
              </w:rPr>
              <w:t xml:space="preserve">HONOR] For Q1, we </w:t>
            </w:r>
            <w:r w:rsidRPr="001F1CD0">
              <w:rPr>
                <w:rFonts w:eastAsia="Times New Roman"/>
                <w:color w:val="ED7D31"/>
                <w:lang w:eastAsia="zh-CN"/>
              </w:rPr>
              <w:t xml:space="preserve">understand </w:t>
            </w:r>
            <w:r w:rsidRPr="001F1CD0">
              <w:rPr>
                <w:rFonts w:eastAsia="等线"/>
                <w:color w:val="ED7D31"/>
                <w:lang w:eastAsia="zh-CN"/>
              </w:rPr>
              <w:t>that this agreement simply shows the UE can acquire the updated SIB1 from the NES cell without returning to Cell A. It does not imply that the NES cell will</w:t>
            </w:r>
            <w:r w:rsidRPr="001F1CD0">
              <w:rPr>
                <w:rFonts w:eastAsia="Times New Roman"/>
                <w:lang w:eastAsia="zh-CN"/>
              </w:rPr>
              <w:t xml:space="preserve"> </w:t>
            </w:r>
            <w:r w:rsidRPr="001F1CD0">
              <w:rPr>
                <w:rFonts w:eastAsia="等线"/>
                <w:color w:val="ED7D31"/>
                <w:lang w:eastAsia="zh-CN"/>
              </w:rPr>
              <w:t>immediately transmit CD-SSB for SIB1 update upon broadcasting a SIB change notification (e.g., at the start of the next MP).</w:t>
            </w:r>
          </w:p>
          <w:p w14:paraId="7F4E9FBA"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065291EB" w14:textId="77777777" w:rsidR="001F1CD0" w:rsidRPr="001F1CD0" w:rsidRDefault="001F1CD0" w:rsidP="001F1CD0">
            <w:pPr>
              <w:keepNext/>
              <w:overflowPunct w:val="0"/>
              <w:autoSpaceDE w:val="0"/>
              <w:autoSpaceDN w:val="0"/>
              <w:adjustRightInd w:val="0"/>
              <w:spacing w:after="120"/>
              <w:textAlignment w:val="baseline"/>
              <w:rPr>
                <w:rFonts w:eastAsia="等线"/>
                <w:color w:val="ED7D31"/>
                <w:lang w:eastAsia="zh-CN"/>
              </w:rPr>
            </w:pPr>
            <w:r w:rsidRPr="001F1CD0">
              <w:rPr>
                <w:rFonts w:eastAsia="等线" w:hint="eastAsia"/>
                <w:color w:val="ED7D31"/>
                <w:lang w:eastAsia="zh-CN"/>
              </w:rPr>
              <w:t>[</w:t>
            </w:r>
            <w:r w:rsidRPr="001F1CD0">
              <w:rPr>
                <w:rFonts w:eastAsia="等线"/>
                <w:color w:val="ED7D31"/>
                <w:lang w:eastAsia="zh-CN"/>
              </w:rPr>
              <w:t>HONOR] For Q2</w:t>
            </w:r>
            <w:r w:rsidRPr="001F1CD0">
              <w:rPr>
                <w:rFonts w:eastAsia="等线" w:hint="eastAsia"/>
                <w:color w:val="ED7D31"/>
                <w:lang w:eastAsia="zh-CN"/>
              </w:rPr>
              <w:t>,</w:t>
            </w:r>
            <w:r w:rsidRPr="001F1CD0">
              <w:rPr>
                <w:rFonts w:eastAsia="等线"/>
                <w:color w:val="ED7D31"/>
                <w:lang w:eastAsia="zh-CN"/>
              </w:rPr>
              <w:t xml:space="preserve"> we think the UE camping on the NES cell can initiate OD-SIB1 request based on the WUS configuration to acquire the updated SIB1.</w:t>
            </w:r>
          </w:p>
          <w:p w14:paraId="28B494DA"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4472C4"/>
                <w:lang w:eastAsia="zh-CN"/>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p w14:paraId="32BF36AE" w14:textId="77777777" w:rsidR="001F1CD0" w:rsidRPr="001F1CD0" w:rsidRDefault="001F1CD0" w:rsidP="001F1CD0">
            <w:pPr>
              <w:keepNext/>
              <w:overflowPunct w:val="0"/>
              <w:autoSpaceDE w:val="0"/>
              <w:autoSpaceDN w:val="0"/>
              <w:adjustRightInd w:val="0"/>
              <w:spacing w:after="120"/>
              <w:textAlignment w:val="baseline"/>
              <w:rPr>
                <w:rFonts w:eastAsia="等线"/>
                <w:color w:val="4472C4"/>
                <w:lang w:eastAsia="zh-CN"/>
              </w:rPr>
            </w:pPr>
            <w:r w:rsidRPr="001F1CD0">
              <w:rPr>
                <w:rFonts w:eastAsia="等线" w:hint="eastAsia"/>
                <w:color w:val="ED7D31"/>
                <w:lang w:eastAsia="zh-CN"/>
              </w:rPr>
              <w:t>[</w:t>
            </w:r>
            <w:r w:rsidRPr="001F1CD0">
              <w:rPr>
                <w:rFonts w:eastAsia="等线"/>
                <w:color w:val="ED7D31"/>
                <w:lang w:eastAsia="zh-CN"/>
              </w:rPr>
              <w:t>HONOR] Same view as Vivo, i.e., add Q1, Q2 and the issue of WUS configuration changes caused by CORESET#0 modifications to open issues for further study.</w:t>
            </w:r>
          </w:p>
        </w:tc>
        <w:tc>
          <w:tcPr>
            <w:tcW w:w="1701" w:type="dxa"/>
          </w:tcPr>
          <w:p w14:paraId="6CA16FA0" w14:textId="77777777" w:rsidR="001F1CD0" w:rsidRPr="001F1CD0" w:rsidRDefault="001F1CD0" w:rsidP="001F1CD0">
            <w:pPr>
              <w:keepNext/>
              <w:overflowPunct w:val="0"/>
              <w:autoSpaceDE w:val="0"/>
              <w:autoSpaceDN w:val="0"/>
              <w:adjustRightInd w:val="0"/>
              <w:spacing w:after="120"/>
              <w:textAlignment w:val="baseline"/>
              <w:rPr>
                <w:rFonts w:eastAsia="Times New Roman"/>
                <w:bCs/>
                <w:lang w:val="en-US" w:eastAsia="zh-CN"/>
              </w:rPr>
            </w:pPr>
            <w:r w:rsidRPr="001F1CD0">
              <w:rPr>
                <w:rFonts w:eastAsia="Times New Roman"/>
                <w:bCs/>
                <w:lang w:val="en-US" w:eastAsia="zh-CN"/>
              </w:rPr>
              <w:lastRenderedPageBreak/>
              <w:t>Listed as open issue as requested since it can be seen there would be conflicting agreements.</w:t>
            </w:r>
          </w:p>
        </w:tc>
      </w:tr>
    </w:tbl>
    <w:p w14:paraId="0645EF68" w14:textId="77777777" w:rsidR="006C5AC4" w:rsidRDefault="006C5AC4" w:rsidP="00007AF7">
      <w:pPr>
        <w:spacing w:beforeLines="50" w:before="120"/>
        <w:rPr>
          <w:rFonts w:ascii="Times New Roman" w:eastAsia="宋体" w:hAnsi="Times New Roman"/>
          <w:spacing w:val="2"/>
          <w:kern w:val="2"/>
          <w:lang w:val="en-US" w:eastAsia="zh-CN"/>
        </w:rPr>
      </w:pPr>
    </w:p>
    <w:p w14:paraId="36AA2F64" w14:textId="3AD679BE" w:rsidR="001F1CD0" w:rsidRDefault="00E73F50" w:rsidP="00007AF7">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t>For Q1 listed here is how to understand the agreements made in RAN2#126</w:t>
      </w:r>
      <w:r w:rsidR="005C6C89">
        <w:rPr>
          <w:rFonts w:ascii="Times New Roman" w:eastAsia="宋体" w:hAnsi="Times New Roman" w:hint="eastAsia"/>
          <w:spacing w:val="2"/>
          <w:kern w:val="2"/>
          <w:lang w:val="en-US" w:eastAsia="zh-CN"/>
        </w:rPr>
        <w:t>[2]</w:t>
      </w:r>
      <w:r>
        <w:rPr>
          <w:rFonts w:ascii="Times New Roman" w:eastAsia="宋体" w:hAnsi="Times New Roman" w:hint="eastAsia"/>
          <w:spacing w:val="2"/>
          <w:kern w:val="2"/>
          <w:lang w:val="en-US" w:eastAsia="zh-CN"/>
        </w:rPr>
        <w:t>:</w:t>
      </w:r>
    </w:p>
    <w:tbl>
      <w:tblPr>
        <w:tblStyle w:val="22"/>
        <w:tblW w:w="0" w:type="auto"/>
        <w:tblLook w:val="04A0" w:firstRow="1" w:lastRow="0" w:firstColumn="1" w:lastColumn="0" w:noHBand="0" w:noVBand="1"/>
      </w:tblPr>
      <w:tblGrid>
        <w:gridCol w:w="9631"/>
      </w:tblGrid>
      <w:tr w:rsidR="00E73F50" w:rsidRPr="001F1CD0" w14:paraId="49A7787A" w14:textId="77777777" w:rsidTr="00E73F50">
        <w:tc>
          <w:tcPr>
            <w:tcW w:w="11360" w:type="dxa"/>
          </w:tcPr>
          <w:p w14:paraId="72F55AC0" w14:textId="77777777" w:rsidR="00E73F50" w:rsidRPr="001F1CD0" w:rsidRDefault="00E73F50" w:rsidP="00E73F50">
            <w:pPr>
              <w:keepNext/>
              <w:overflowPunct w:val="0"/>
              <w:autoSpaceDE w:val="0"/>
              <w:autoSpaceDN w:val="0"/>
              <w:adjustRightInd w:val="0"/>
              <w:spacing w:after="120"/>
              <w:textAlignment w:val="baseline"/>
              <w:rPr>
                <w:rFonts w:eastAsia="等线"/>
                <w:color w:val="4472C4"/>
                <w:lang w:eastAsia="zh-CN"/>
              </w:rPr>
            </w:pPr>
            <w:r w:rsidRPr="001F1CD0">
              <w:rPr>
                <w:rFonts w:eastAsia="等线"/>
                <w:color w:val="000000"/>
                <w:lang w:eastAsia="zh-CN"/>
              </w:rPr>
              <w:t>Once the NES UE camps on the NES cell, if the UE receives SIB change notification, the UE is expected to receive SIB1 from NES cell.</w:t>
            </w:r>
          </w:p>
        </w:tc>
      </w:tr>
    </w:tbl>
    <w:p w14:paraId="6F4DF0A6" w14:textId="5B9308E1" w:rsidR="00E73F50" w:rsidRDefault="00E73F50" w:rsidP="00007AF7">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our opinion, </w:t>
      </w:r>
      <w:r w:rsidR="004E7FD8">
        <w:rPr>
          <w:rFonts w:ascii="Times New Roman" w:eastAsia="宋体" w:hAnsi="Times New Roman" w:hint="eastAsia"/>
          <w:spacing w:val="2"/>
          <w:kern w:val="2"/>
          <w:lang w:eastAsia="zh-CN"/>
        </w:rPr>
        <w:t>this agreement</w:t>
      </w:r>
      <w:r>
        <w:rPr>
          <w:rFonts w:ascii="Times New Roman" w:eastAsia="宋体" w:hAnsi="Times New Roman" w:hint="eastAsia"/>
          <w:spacing w:val="2"/>
          <w:kern w:val="2"/>
          <w:lang w:eastAsia="zh-CN"/>
        </w:rPr>
        <w:t xml:space="preserve"> is to </w:t>
      </w:r>
      <w:r w:rsidR="002A4BDD">
        <w:rPr>
          <w:rFonts w:ascii="Times New Roman" w:eastAsia="宋体" w:hAnsi="Times New Roman" w:hint="eastAsia"/>
          <w:spacing w:val="2"/>
          <w:kern w:val="2"/>
          <w:lang w:eastAsia="zh-CN"/>
        </w:rPr>
        <w:t xml:space="preserve">clarify that the UE can acquire SIB1 and updated other SIBs from its camping NES cell, but not to </w:t>
      </w:r>
      <w:r w:rsidR="004B21A8">
        <w:rPr>
          <w:rFonts w:ascii="Times New Roman" w:eastAsia="宋体" w:hAnsi="Times New Roman" w:hint="eastAsia"/>
          <w:spacing w:val="2"/>
          <w:kern w:val="2"/>
          <w:lang w:eastAsia="zh-CN"/>
        </w:rPr>
        <w:t xml:space="preserve">reselect to Cell A. And since the UE can camp on the NES cell, </w:t>
      </w:r>
      <w:r w:rsidR="00051B2C">
        <w:rPr>
          <w:rFonts w:ascii="Times New Roman" w:eastAsia="宋体" w:hAnsi="Times New Roman" w:hint="eastAsia"/>
          <w:spacing w:val="2"/>
          <w:kern w:val="2"/>
          <w:lang w:eastAsia="zh-CN"/>
        </w:rPr>
        <w:t xml:space="preserve">it means SIB1 </w:t>
      </w:r>
      <w:r w:rsidR="00CB32C9">
        <w:rPr>
          <w:rFonts w:ascii="Times New Roman" w:eastAsia="宋体" w:hAnsi="Times New Roman" w:hint="eastAsia"/>
          <w:spacing w:val="2"/>
          <w:kern w:val="2"/>
          <w:lang w:eastAsia="zh-CN"/>
        </w:rPr>
        <w:t xml:space="preserve">and WUS configuration </w:t>
      </w:r>
      <w:r w:rsidR="00051B2C">
        <w:rPr>
          <w:rFonts w:ascii="Times New Roman" w:eastAsia="宋体" w:hAnsi="Times New Roman" w:hint="eastAsia"/>
          <w:spacing w:val="2"/>
          <w:kern w:val="2"/>
          <w:lang w:eastAsia="zh-CN"/>
        </w:rPr>
        <w:t>stored in the UE is valid.</w:t>
      </w:r>
      <w:r w:rsidR="00EA4CAB">
        <w:rPr>
          <w:rFonts w:ascii="Times New Roman" w:eastAsia="宋体" w:hAnsi="Times New Roman" w:hint="eastAsia"/>
          <w:spacing w:val="2"/>
          <w:kern w:val="2"/>
          <w:lang w:eastAsia="zh-CN"/>
        </w:rPr>
        <w:t xml:space="preserve"> </w:t>
      </w:r>
      <w:r w:rsidR="00CB32C9">
        <w:rPr>
          <w:rFonts w:ascii="Times New Roman" w:eastAsia="宋体" w:hAnsi="Times New Roman"/>
          <w:spacing w:val="2"/>
          <w:kern w:val="2"/>
          <w:lang w:eastAsia="zh-CN"/>
        </w:rPr>
        <w:t>W</w:t>
      </w:r>
      <w:r w:rsidR="00CB32C9">
        <w:rPr>
          <w:rFonts w:ascii="Times New Roman" w:eastAsia="宋体" w:hAnsi="Times New Roman" w:hint="eastAsia"/>
          <w:spacing w:val="2"/>
          <w:kern w:val="2"/>
          <w:lang w:eastAsia="zh-CN"/>
        </w:rPr>
        <w:t xml:space="preserve">hile with valid WUS configuration, the SSB transmitted in </w:t>
      </w:r>
      <w:r w:rsidR="00CB32C9">
        <w:rPr>
          <w:rFonts w:ascii="Times New Roman" w:eastAsia="宋体" w:hAnsi="Times New Roman"/>
          <w:spacing w:val="2"/>
          <w:kern w:val="2"/>
          <w:lang w:eastAsia="zh-CN"/>
        </w:rPr>
        <w:t>the</w:t>
      </w:r>
      <w:r w:rsidR="00CB32C9">
        <w:rPr>
          <w:rFonts w:ascii="Times New Roman" w:eastAsia="宋体" w:hAnsi="Times New Roman" w:hint="eastAsia"/>
          <w:spacing w:val="2"/>
          <w:kern w:val="2"/>
          <w:lang w:eastAsia="zh-CN"/>
        </w:rPr>
        <w:t xml:space="preserve"> NES cell can be considered as CD-SSB</w:t>
      </w:r>
      <w:r w:rsidR="001238E7">
        <w:rPr>
          <w:rFonts w:ascii="Times New Roman" w:eastAsia="宋体" w:hAnsi="Times New Roman" w:hint="eastAsia"/>
          <w:spacing w:val="2"/>
          <w:kern w:val="2"/>
          <w:lang w:eastAsia="zh-CN"/>
        </w:rPr>
        <w:t xml:space="preserve"> </w:t>
      </w:r>
      <w:r w:rsidR="00CB32C9">
        <w:rPr>
          <w:rFonts w:ascii="Times New Roman" w:eastAsia="宋体" w:hAnsi="Times New Roman" w:hint="eastAsia"/>
          <w:spacing w:val="2"/>
          <w:kern w:val="2"/>
          <w:lang w:eastAsia="zh-CN"/>
        </w:rPr>
        <w:t xml:space="preserve"> even OD-SIB1 transmission is ended</w:t>
      </w:r>
      <w:r w:rsidR="001238E7">
        <w:rPr>
          <w:rFonts w:ascii="Times New Roman" w:eastAsia="宋体" w:hAnsi="Times New Roman" w:hint="eastAsia"/>
          <w:spacing w:val="2"/>
          <w:kern w:val="2"/>
          <w:lang w:eastAsia="zh-CN"/>
        </w:rPr>
        <w:t>, since the UE can acquire SIB1 in the cell if needed</w:t>
      </w:r>
      <w:r w:rsidR="00CB32C9">
        <w:rPr>
          <w:rFonts w:ascii="Times New Roman" w:eastAsia="宋体" w:hAnsi="Times New Roman" w:hint="eastAsia"/>
          <w:spacing w:val="2"/>
          <w:kern w:val="2"/>
          <w:lang w:eastAsia="zh-CN"/>
        </w:rPr>
        <w:t>.</w:t>
      </w:r>
      <w:r w:rsidR="006B7159">
        <w:rPr>
          <w:rFonts w:ascii="Times New Roman" w:eastAsia="宋体" w:hAnsi="Times New Roman" w:hint="eastAsia"/>
          <w:spacing w:val="2"/>
          <w:kern w:val="2"/>
          <w:lang w:eastAsia="zh-CN"/>
        </w:rPr>
        <w:t xml:space="preserve"> What</w:t>
      </w:r>
      <w:r w:rsidR="006B7159">
        <w:rPr>
          <w:rFonts w:ascii="Times New Roman" w:eastAsia="宋体" w:hAnsi="Times New Roman"/>
          <w:spacing w:val="2"/>
          <w:kern w:val="2"/>
          <w:lang w:eastAsia="zh-CN"/>
        </w:rPr>
        <w:t>’</w:t>
      </w:r>
      <w:r w:rsidR="006B7159">
        <w:rPr>
          <w:rFonts w:ascii="Times New Roman" w:eastAsia="宋体" w:hAnsi="Times New Roman" w:hint="eastAsia"/>
          <w:spacing w:val="2"/>
          <w:kern w:val="2"/>
          <w:lang w:eastAsia="zh-CN"/>
        </w:rPr>
        <w:t xml:space="preserve">s more, </w:t>
      </w:r>
      <w:r w:rsidR="004C0FC8">
        <w:rPr>
          <w:rFonts w:ascii="Times New Roman" w:eastAsia="宋体" w:hAnsi="Times New Roman" w:hint="eastAsia"/>
          <w:spacing w:val="2"/>
          <w:kern w:val="2"/>
          <w:lang w:eastAsia="zh-CN"/>
        </w:rPr>
        <w:t>considering</w:t>
      </w:r>
      <w:r w:rsidR="006B7159">
        <w:rPr>
          <w:rFonts w:ascii="Times New Roman" w:eastAsia="宋体" w:hAnsi="Times New Roman" w:hint="eastAsia"/>
          <w:spacing w:val="2"/>
          <w:kern w:val="2"/>
          <w:lang w:eastAsia="zh-CN"/>
        </w:rPr>
        <w:t xml:space="preserve"> the UE is camping on NES Cell, we think the UE can acquire updated WUS configuration and </w:t>
      </w:r>
      <w:r w:rsidR="002D13E3">
        <w:rPr>
          <w:rFonts w:ascii="Times New Roman" w:eastAsia="宋体" w:hAnsi="Times New Roman" w:hint="eastAsia"/>
          <w:spacing w:val="2"/>
          <w:kern w:val="2"/>
          <w:lang w:eastAsia="zh-CN"/>
        </w:rPr>
        <w:t xml:space="preserve">to acquire OD-SIB1, </w:t>
      </w:r>
      <w:r w:rsidR="004C0FC8">
        <w:rPr>
          <w:rFonts w:ascii="Times New Roman" w:eastAsia="宋体" w:hAnsi="Times New Roman" w:hint="eastAsia"/>
          <w:spacing w:val="2"/>
          <w:kern w:val="2"/>
          <w:lang w:eastAsia="zh-CN"/>
        </w:rPr>
        <w:t xml:space="preserve"> and </w:t>
      </w:r>
      <w:r w:rsidR="002D13E3">
        <w:rPr>
          <w:rFonts w:ascii="Times New Roman" w:eastAsia="宋体" w:hAnsi="Times New Roman" w:hint="eastAsia"/>
          <w:spacing w:val="2"/>
          <w:kern w:val="2"/>
          <w:lang w:eastAsia="zh-CN"/>
        </w:rPr>
        <w:t>RAN2 also made related agreements in RAN2#127 meeting:</w:t>
      </w:r>
      <w:r w:rsidR="002D13E3" w:rsidRPr="002D13E3">
        <w:t xml:space="preserve"> </w:t>
      </w:r>
      <w:r w:rsidR="002D13E3" w:rsidRPr="002D13E3">
        <w:rPr>
          <w:rFonts w:ascii="Times New Roman" w:eastAsia="宋体" w:hAnsi="Times New Roman"/>
          <w:b/>
          <w:bCs/>
          <w:i/>
          <w:iCs/>
          <w:spacing w:val="2"/>
          <w:kern w:val="2"/>
          <w:lang w:eastAsia="zh-CN"/>
        </w:rPr>
        <w:t>Once Rel-19 NES UE camps on the NES cell, the UE expects to receive UL WUS configuration updates from the NES Cell, e.g., via legacy SI modification procedures</w:t>
      </w:r>
      <w:r w:rsidR="005C6C89">
        <w:rPr>
          <w:rFonts w:ascii="Times New Roman" w:eastAsia="宋体" w:hAnsi="Times New Roman" w:hint="eastAsia"/>
          <w:b/>
          <w:bCs/>
          <w:i/>
          <w:iCs/>
          <w:spacing w:val="2"/>
          <w:kern w:val="2"/>
          <w:lang w:eastAsia="zh-CN"/>
        </w:rPr>
        <w:t xml:space="preserve"> [3]</w:t>
      </w:r>
      <w:r w:rsidR="002D13E3">
        <w:rPr>
          <w:rFonts w:ascii="Times New Roman" w:eastAsia="宋体" w:hAnsi="Times New Roman" w:hint="eastAsia"/>
          <w:b/>
          <w:bCs/>
          <w:i/>
          <w:iCs/>
          <w:spacing w:val="2"/>
          <w:kern w:val="2"/>
          <w:lang w:eastAsia="zh-CN"/>
        </w:rPr>
        <w:t>.</w:t>
      </w:r>
    </w:p>
    <w:p w14:paraId="2FFF98BF" w14:textId="38D34164" w:rsidR="004F3317" w:rsidRDefault="004F3317" w:rsidP="002A02A0">
      <w:pPr>
        <w:spacing w:beforeLines="50" w:before="120"/>
        <w:ind w:left="992" w:hangingChars="489" w:hanging="992"/>
        <w:rPr>
          <w:rFonts w:ascii="Times New Roman" w:eastAsia="宋体" w:hAnsi="Times New Roman"/>
          <w:b/>
          <w:bCs/>
          <w:spacing w:val="2"/>
          <w:kern w:val="2"/>
          <w:lang w:eastAsia="zh-CN"/>
        </w:rPr>
      </w:pPr>
      <w:r w:rsidRPr="002A02A0">
        <w:rPr>
          <w:rFonts w:ascii="Times New Roman" w:eastAsia="宋体" w:hAnsi="Times New Roman" w:hint="eastAsia"/>
          <w:b/>
          <w:bCs/>
          <w:spacing w:val="2"/>
          <w:kern w:val="2"/>
          <w:lang w:eastAsia="zh-CN"/>
        </w:rPr>
        <w:t xml:space="preserve">Proposal 2: The agreement in RAN2#126 is </w:t>
      </w:r>
      <w:r w:rsidR="002D13E3" w:rsidRPr="002A02A0">
        <w:rPr>
          <w:rFonts w:ascii="Times New Roman" w:eastAsia="宋体" w:hAnsi="Times New Roman" w:hint="eastAsia"/>
          <w:b/>
          <w:bCs/>
          <w:spacing w:val="2"/>
          <w:kern w:val="2"/>
          <w:lang w:eastAsia="zh-CN"/>
        </w:rPr>
        <w:t xml:space="preserve">to clarify that </w:t>
      </w:r>
      <w:r w:rsidR="002D13E3" w:rsidRPr="002A02A0">
        <w:rPr>
          <w:rFonts w:ascii="Times New Roman" w:eastAsia="宋体" w:hAnsi="Times New Roman"/>
          <w:b/>
          <w:bCs/>
          <w:spacing w:val="2"/>
          <w:kern w:val="2"/>
          <w:lang w:eastAsia="zh-CN"/>
        </w:rPr>
        <w:t>the UE can acquire SIB1 and updated other SIBs from its camping NES cell, but not to reselect to Cell A.</w:t>
      </w:r>
    </w:p>
    <w:p w14:paraId="5738761C" w14:textId="61539723" w:rsidR="002A02A0" w:rsidRDefault="002A02A0" w:rsidP="002A02A0">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3</w:t>
      </w:r>
      <w:r w:rsidR="001238E7">
        <w:rPr>
          <w:rFonts w:ascii="Times New Roman" w:eastAsia="宋体" w:hAnsi="Times New Roman" w:hint="eastAsia"/>
          <w:b/>
          <w:bCs/>
          <w:spacing w:val="2"/>
          <w:kern w:val="2"/>
          <w:lang w:eastAsia="zh-CN"/>
        </w:rPr>
        <w:t xml:space="preserve">: </w:t>
      </w:r>
      <w:r>
        <w:rPr>
          <w:rFonts w:ascii="Times New Roman" w:eastAsia="宋体" w:hAnsi="Times New Roman" w:hint="eastAsia"/>
          <w:b/>
          <w:bCs/>
          <w:spacing w:val="2"/>
          <w:kern w:val="2"/>
          <w:lang w:eastAsia="zh-CN"/>
        </w:rPr>
        <w:t>The SSB transmitted in NES cell can be considered as CD-SSB if the UE has valid WUS configuration, even OD-SIB1 transmission is ended.</w:t>
      </w:r>
    </w:p>
    <w:p w14:paraId="463A9E0F" w14:textId="14038FEC" w:rsidR="002A02A0" w:rsidRDefault="002A02A0" w:rsidP="002A02A0">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4: T</w:t>
      </w:r>
      <w:r>
        <w:rPr>
          <w:rFonts w:ascii="Times New Roman" w:eastAsia="宋体" w:hAnsi="Times New Roman"/>
          <w:b/>
          <w:bCs/>
          <w:spacing w:val="2"/>
          <w:kern w:val="2"/>
          <w:lang w:eastAsia="zh-CN"/>
        </w:rPr>
        <w:t>h</w:t>
      </w:r>
      <w:r>
        <w:rPr>
          <w:rFonts w:ascii="Times New Roman" w:eastAsia="宋体" w:hAnsi="Times New Roman" w:hint="eastAsia"/>
          <w:b/>
          <w:bCs/>
          <w:spacing w:val="2"/>
          <w:kern w:val="2"/>
          <w:lang w:eastAsia="zh-CN"/>
        </w:rPr>
        <w:t xml:space="preserve">e UE camping on a NES cell means it </w:t>
      </w:r>
      <w:r w:rsidR="00D76B3F">
        <w:rPr>
          <w:rFonts w:ascii="Times New Roman" w:eastAsia="宋体" w:hAnsi="Times New Roman" w:hint="eastAsia"/>
          <w:b/>
          <w:bCs/>
          <w:spacing w:val="2"/>
          <w:kern w:val="2"/>
          <w:lang w:eastAsia="zh-CN"/>
        </w:rPr>
        <w:t xml:space="preserve">has </w:t>
      </w:r>
      <w:r w:rsidR="00E71295">
        <w:rPr>
          <w:rFonts w:ascii="Times New Roman" w:eastAsia="宋体" w:hAnsi="Times New Roman" w:hint="eastAsia"/>
          <w:b/>
          <w:bCs/>
          <w:spacing w:val="2"/>
          <w:kern w:val="2"/>
          <w:lang w:eastAsia="zh-CN"/>
        </w:rPr>
        <w:t>latest</w:t>
      </w:r>
      <w:r>
        <w:rPr>
          <w:rFonts w:ascii="Times New Roman" w:eastAsia="宋体" w:hAnsi="Times New Roman" w:hint="eastAsia"/>
          <w:b/>
          <w:bCs/>
          <w:spacing w:val="2"/>
          <w:kern w:val="2"/>
          <w:lang w:eastAsia="zh-CN"/>
        </w:rPr>
        <w:t xml:space="preserve"> WUS configuration and SIB1, else it cannot camp on the cell.</w:t>
      </w:r>
    </w:p>
    <w:p w14:paraId="4F544503" w14:textId="7B4EDA7E" w:rsidR="00B24187" w:rsidRDefault="00B24187" w:rsidP="00B24187">
      <w:pPr>
        <w:pStyle w:val="2"/>
        <w:numPr>
          <w:ilvl w:val="1"/>
          <w:numId w:val="1"/>
        </w:numPr>
        <w:ind w:hanging="992"/>
      </w:pPr>
      <w:r w:rsidRPr="00B24187">
        <w:rPr>
          <w:rFonts w:hint="eastAsia"/>
        </w:rPr>
        <w:lastRenderedPageBreak/>
        <w:t>SUL on NES Cell</w:t>
      </w:r>
    </w:p>
    <w:p w14:paraId="04020017" w14:textId="60ED3ABD" w:rsidR="0044755F" w:rsidRDefault="00E2089C" w:rsidP="00413DA3">
      <w:pPr>
        <w:spacing w:beforeLines="50" w:before="120"/>
        <w:rPr>
          <w:rFonts w:ascii="Times New Roman" w:eastAsia="宋体" w:hAnsi="Times New Roman"/>
          <w:spacing w:val="2"/>
          <w:kern w:val="2"/>
          <w:lang w:eastAsia="zh-CN"/>
        </w:rPr>
      </w:pPr>
      <w:r w:rsidRPr="005944F2">
        <w:rPr>
          <w:rFonts w:ascii="Times New Roman" w:eastAsia="宋体" w:hAnsi="Times New Roman" w:hint="eastAsia"/>
          <w:spacing w:val="2"/>
          <w:kern w:val="2"/>
          <w:lang w:eastAsia="zh-CN"/>
        </w:rPr>
        <w:t>SUL is used to</w:t>
      </w:r>
      <w:r w:rsidR="0044755F" w:rsidRPr="005944F2">
        <w:t xml:space="preserve"> </w:t>
      </w:r>
      <w:r w:rsidR="0044755F" w:rsidRPr="005944F2">
        <w:rPr>
          <w:rFonts w:ascii="Times New Roman" w:eastAsia="宋体" w:hAnsi="Times New Roman"/>
          <w:spacing w:val="2"/>
          <w:kern w:val="2"/>
          <w:lang w:eastAsia="zh-CN"/>
        </w:rPr>
        <w:t>improve UL coverage for high frequency scenarios</w:t>
      </w:r>
      <w:r w:rsidR="0044755F" w:rsidRPr="005944F2">
        <w:rPr>
          <w:rFonts w:ascii="Times New Roman" w:eastAsia="宋体" w:hAnsi="Times New Roman" w:hint="eastAsia"/>
          <w:spacing w:val="2"/>
          <w:kern w:val="2"/>
          <w:lang w:eastAsia="zh-CN"/>
        </w:rPr>
        <w:t xml:space="preserve">. </w:t>
      </w:r>
      <w:r w:rsidR="0044755F" w:rsidRPr="005944F2">
        <w:rPr>
          <w:rFonts w:ascii="Times New Roman" w:eastAsia="宋体" w:hAnsi="Times New Roman"/>
          <w:spacing w:val="2"/>
          <w:kern w:val="2"/>
          <w:lang w:eastAsia="zh-CN"/>
        </w:rPr>
        <w:t>A</w:t>
      </w:r>
      <w:r w:rsidR="0044755F" w:rsidRPr="005944F2">
        <w:rPr>
          <w:rFonts w:ascii="Times New Roman" w:eastAsia="宋体" w:hAnsi="Times New Roman" w:hint="eastAsia"/>
          <w:spacing w:val="2"/>
          <w:kern w:val="2"/>
          <w:lang w:eastAsia="zh-CN"/>
        </w:rPr>
        <w:t xml:space="preserve">nd considering the </w:t>
      </w:r>
      <w:r w:rsidR="0044755F" w:rsidRPr="005944F2">
        <w:rPr>
          <w:rFonts w:ascii="Times New Roman" w:eastAsia="宋体" w:hAnsi="Times New Roman"/>
          <w:spacing w:val="2"/>
          <w:kern w:val="2"/>
          <w:lang w:eastAsia="zh-CN"/>
        </w:rPr>
        <w:t>potential</w:t>
      </w:r>
      <w:r w:rsidR="0044755F" w:rsidRPr="005944F2">
        <w:rPr>
          <w:rFonts w:ascii="Times New Roman" w:eastAsia="宋体" w:hAnsi="Times New Roman" w:hint="eastAsia"/>
          <w:spacing w:val="2"/>
          <w:kern w:val="2"/>
          <w:lang w:eastAsia="zh-CN"/>
        </w:rPr>
        <w:t xml:space="preserve"> </w:t>
      </w:r>
      <w:r w:rsidR="0044755F" w:rsidRPr="005944F2">
        <w:rPr>
          <w:rFonts w:ascii="Times New Roman" w:eastAsia="宋体" w:hAnsi="Times New Roman"/>
          <w:spacing w:val="2"/>
          <w:kern w:val="2"/>
          <w:lang w:eastAsia="zh-CN"/>
        </w:rPr>
        <w:t>commercial</w:t>
      </w:r>
      <w:r w:rsidR="0044755F" w:rsidRPr="005944F2">
        <w:rPr>
          <w:rFonts w:ascii="Times New Roman" w:eastAsia="宋体" w:hAnsi="Times New Roman" w:hint="eastAsia"/>
          <w:spacing w:val="2"/>
          <w:kern w:val="2"/>
          <w:lang w:eastAsia="zh-CN"/>
        </w:rPr>
        <w:t xml:space="preserve"> deployment</w:t>
      </w:r>
      <w:r w:rsidR="00200072">
        <w:rPr>
          <w:rFonts w:ascii="Times New Roman" w:eastAsia="宋体" w:hAnsi="Times New Roman" w:hint="eastAsia"/>
          <w:spacing w:val="2"/>
          <w:kern w:val="2"/>
          <w:lang w:eastAsia="zh-CN"/>
        </w:rPr>
        <w:t xml:space="preserve"> of NES</w:t>
      </w:r>
      <w:r w:rsidR="0044755F" w:rsidRPr="005944F2">
        <w:rPr>
          <w:rFonts w:ascii="Times New Roman" w:eastAsia="宋体" w:hAnsi="Times New Roman" w:hint="eastAsia"/>
          <w:spacing w:val="2"/>
          <w:kern w:val="2"/>
          <w:lang w:eastAsia="zh-CN"/>
        </w:rPr>
        <w:t xml:space="preserve">, NES </w:t>
      </w:r>
      <w:r w:rsidR="00200072">
        <w:rPr>
          <w:rFonts w:ascii="Times New Roman" w:eastAsia="宋体" w:hAnsi="Times New Roman" w:hint="eastAsia"/>
          <w:spacing w:val="2"/>
          <w:kern w:val="2"/>
          <w:lang w:eastAsia="zh-CN"/>
        </w:rPr>
        <w:t xml:space="preserve">cell </w:t>
      </w:r>
      <w:r w:rsidR="0044755F" w:rsidRPr="005944F2">
        <w:rPr>
          <w:rFonts w:ascii="Times New Roman" w:eastAsia="宋体" w:hAnsi="Times New Roman" w:hint="eastAsia"/>
          <w:spacing w:val="2"/>
          <w:kern w:val="2"/>
          <w:lang w:eastAsia="zh-CN"/>
        </w:rPr>
        <w:t>may be deployed on high frequency</w:t>
      </w:r>
      <w:r w:rsidR="001238E7">
        <w:rPr>
          <w:rFonts w:ascii="Times New Roman" w:eastAsia="宋体" w:hAnsi="Times New Roman" w:hint="eastAsia"/>
          <w:spacing w:val="2"/>
          <w:kern w:val="2"/>
          <w:lang w:eastAsia="zh-CN"/>
        </w:rPr>
        <w:t xml:space="preserve">, therefore, SUL can be configure for NES cell for UL coverage improvement. </w:t>
      </w:r>
    </w:p>
    <w:p w14:paraId="561CDC27" w14:textId="6A1F9249" w:rsidR="0044755F" w:rsidRPr="00946262" w:rsidRDefault="0044755F" w:rsidP="00946262">
      <w:pPr>
        <w:spacing w:beforeLines="50" w:before="120"/>
        <w:ind w:left="992" w:hangingChars="489" w:hanging="992"/>
        <w:rPr>
          <w:rFonts w:ascii="Times New Roman" w:eastAsia="宋体" w:hAnsi="Times New Roman"/>
          <w:b/>
          <w:bCs/>
          <w:spacing w:val="2"/>
          <w:kern w:val="2"/>
          <w:lang w:eastAsia="zh-CN"/>
        </w:rPr>
      </w:pPr>
      <w:r w:rsidRPr="00946262">
        <w:rPr>
          <w:rFonts w:ascii="Times New Roman" w:eastAsia="宋体" w:hAnsi="Times New Roman" w:hint="eastAsia"/>
          <w:b/>
          <w:bCs/>
          <w:spacing w:val="2"/>
          <w:kern w:val="2"/>
          <w:lang w:eastAsia="zh-CN"/>
        </w:rPr>
        <w:t>Proposal 5: SUL can be configured in NES cell supporting OD-SIB1.</w:t>
      </w:r>
    </w:p>
    <w:p w14:paraId="00221F60" w14:textId="446D71F6" w:rsidR="00B24187" w:rsidRDefault="00B24187" w:rsidP="00413DA3">
      <w:pPr>
        <w:spacing w:beforeLines="50" w:before="120"/>
        <w:rPr>
          <w:rFonts w:ascii="Times New Roman" w:eastAsia="宋体" w:hAnsi="Times New Roman"/>
          <w:spacing w:val="2"/>
          <w:kern w:val="2"/>
          <w:lang w:eastAsia="zh-CN"/>
        </w:rPr>
      </w:pPr>
      <w:r w:rsidRPr="00413DA3">
        <w:rPr>
          <w:rFonts w:ascii="Times New Roman" w:eastAsia="宋体" w:hAnsi="Times New Roman" w:hint="eastAsia"/>
          <w:spacing w:val="2"/>
          <w:kern w:val="2"/>
          <w:lang w:eastAsia="zh-CN"/>
        </w:rPr>
        <w:t xml:space="preserve">In legacy OD-SI, it can be performed on NUL or SUL. </w:t>
      </w:r>
      <w:r w:rsidR="0044755F">
        <w:rPr>
          <w:rFonts w:ascii="Times New Roman" w:eastAsia="宋体" w:hAnsi="Times New Roman"/>
          <w:spacing w:val="2"/>
          <w:kern w:val="2"/>
          <w:lang w:eastAsia="zh-CN"/>
        </w:rPr>
        <w:t>S</w:t>
      </w:r>
      <w:r w:rsidR="0044755F">
        <w:rPr>
          <w:rFonts w:ascii="Times New Roman" w:eastAsia="宋体" w:hAnsi="Times New Roman" w:hint="eastAsia"/>
          <w:spacing w:val="2"/>
          <w:kern w:val="2"/>
          <w:lang w:eastAsia="zh-CN"/>
        </w:rPr>
        <w:t>imilarly,</w:t>
      </w:r>
      <w:r w:rsidR="00413DA3" w:rsidRPr="00413DA3">
        <w:rPr>
          <w:rFonts w:ascii="Times New Roman" w:eastAsia="宋体" w:hAnsi="Times New Roman" w:hint="eastAsia"/>
          <w:spacing w:val="2"/>
          <w:kern w:val="2"/>
          <w:lang w:eastAsia="zh-CN"/>
        </w:rPr>
        <w:t xml:space="preserve"> </w:t>
      </w:r>
      <w:r w:rsidR="0044755F">
        <w:rPr>
          <w:rFonts w:ascii="Times New Roman" w:eastAsia="宋体" w:hAnsi="Times New Roman" w:hint="eastAsia"/>
          <w:spacing w:val="2"/>
          <w:kern w:val="2"/>
          <w:lang w:eastAsia="zh-CN"/>
        </w:rPr>
        <w:t xml:space="preserve">it can be </w:t>
      </w:r>
      <w:r w:rsidR="00413DA3" w:rsidRPr="00413DA3">
        <w:rPr>
          <w:rFonts w:ascii="Times New Roman" w:eastAsia="宋体" w:hAnsi="Times New Roman" w:hint="eastAsia"/>
          <w:spacing w:val="2"/>
          <w:kern w:val="2"/>
          <w:lang w:eastAsia="zh-CN"/>
        </w:rPr>
        <w:t>consider</w:t>
      </w:r>
      <w:r w:rsidR="0044755F">
        <w:rPr>
          <w:rFonts w:ascii="Times New Roman" w:eastAsia="宋体" w:hAnsi="Times New Roman" w:hint="eastAsia"/>
          <w:spacing w:val="2"/>
          <w:kern w:val="2"/>
          <w:lang w:eastAsia="zh-CN"/>
        </w:rPr>
        <w:t>ed to support</w:t>
      </w:r>
      <w:r w:rsidR="00413DA3" w:rsidRPr="00413DA3">
        <w:rPr>
          <w:rFonts w:ascii="Times New Roman" w:eastAsia="宋体" w:hAnsi="Times New Roman" w:hint="eastAsia"/>
          <w:spacing w:val="2"/>
          <w:kern w:val="2"/>
          <w:lang w:eastAsia="zh-CN"/>
        </w:rPr>
        <w:t xml:space="preserve"> OD-SIB1 request on SUL, </w:t>
      </w:r>
      <w:r w:rsidR="00946262">
        <w:rPr>
          <w:rFonts w:ascii="Times New Roman" w:eastAsia="宋体" w:hAnsi="Times New Roman" w:hint="eastAsia"/>
          <w:spacing w:val="2"/>
          <w:kern w:val="2"/>
          <w:lang w:eastAsia="zh-CN"/>
        </w:rPr>
        <w:t xml:space="preserve">and if supported, the related information about SUL should be included in WUS </w:t>
      </w:r>
      <w:r w:rsidR="00946262">
        <w:rPr>
          <w:rFonts w:ascii="Times New Roman" w:eastAsia="宋体" w:hAnsi="Times New Roman"/>
          <w:spacing w:val="2"/>
          <w:kern w:val="2"/>
          <w:lang w:eastAsia="zh-CN"/>
        </w:rPr>
        <w:t>configuration</w:t>
      </w:r>
      <w:r w:rsidR="00946262">
        <w:rPr>
          <w:rFonts w:ascii="Times New Roman" w:eastAsia="宋体" w:hAnsi="Times New Roman" w:hint="eastAsia"/>
          <w:spacing w:val="2"/>
          <w:kern w:val="2"/>
          <w:lang w:eastAsia="zh-CN"/>
        </w:rPr>
        <w:t>.</w:t>
      </w:r>
    </w:p>
    <w:p w14:paraId="329A9793" w14:textId="17DBE62A" w:rsidR="00946262" w:rsidRPr="00946262" w:rsidRDefault="00946262" w:rsidP="00946262">
      <w:pPr>
        <w:spacing w:beforeLines="50" w:before="120"/>
        <w:ind w:left="992" w:hangingChars="489" w:hanging="992"/>
        <w:rPr>
          <w:rFonts w:ascii="Times New Roman" w:eastAsia="宋体" w:hAnsi="Times New Roman"/>
          <w:b/>
          <w:bCs/>
          <w:spacing w:val="2"/>
          <w:kern w:val="2"/>
          <w:lang w:eastAsia="zh-CN"/>
        </w:rPr>
      </w:pPr>
      <w:r w:rsidRPr="00946262">
        <w:rPr>
          <w:rFonts w:ascii="Times New Roman" w:eastAsia="宋体" w:hAnsi="Times New Roman" w:hint="eastAsia"/>
          <w:b/>
          <w:bCs/>
          <w:spacing w:val="2"/>
          <w:kern w:val="2"/>
          <w:lang w:eastAsia="zh-CN"/>
        </w:rPr>
        <w:t xml:space="preserve">Proposal 6: OD-SIB1 request on SUL can be supported, and SUL </w:t>
      </w:r>
      <w:r w:rsidRPr="00946262">
        <w:rPr>
          <w:rFonts w:ascii="Times New Roman" w:eastAsia="宋体" w:hAnsi="Times New Roman"/>
          <w:b/>
          <w:bCs/>
          <w:spacing w:val="2"/>
          <w:kern w:val="2"/>
          <w:lang w:eastAsia="zh-CN"/>
        </w:rPr>
        <w:t>related</w:t>
      </w:r>
      <w:r w:rsidRPr="00946262">
        <w:rPr>
          <w:rFonts w:ascii="Times New Roman" w:eastAsia="宋体" w:hAnsi="Times New Roman" w:hint="eastAsia"/>
          <w:b/>
          <w:bCs/>
          <w:spacing w:val="2"/>
          <w:kern w:val="2"/>
          <w:lang w:eastAsia="zh-CN"/>
        </w:rPr>
        <w:t xml:space="preserve"> information should be included in WUS configuration</w:t>
      </w:r>
      <w:r w:rsidR="00200072">
        <w:rPr>
          <w:rFonts w:ascii="Times New Roman" w:eastAsia="宋体" w:hAnsi="Times New Roman" w:hint="eastAsia"/>
          <w:b/>
          <w:bCs/>
          <w:spacing w:val="2"/>
          <w:kern w:val="2"/>
          <w:lang w:eastAsia="zh-CN"/>
        </w:rPr>
        <w:t xml:space="preserve"> to achieve this</w:t>
      </w:r>
      <w:r w:rsidRPr="00946262">
        <w:rPr>
          <w:rFonts w:ascii="Times New Roman" w:eastAsia="宋体" w:hAnsi="Times New Roman" w:hint="eastAsia"/>
          <w:b/>
          <w:bCs/>
          <w:spacing w:val="2"/>
          <w:kern w:val="2"/>
          <w:lang w:eastAsia="zh-CN"/>
        </w:rPr>
        <w:t>.</w:t>
      </w:r>
    </w:p>
    <w:bookmarkEnd w:id="3"/>
    <w:bookmarkEnd w:id="4"/>
    <w:p w14:paraId="49687A58" w14:textId="772BDC2A" w:rsidR="0023393A" w:rsidRDefault="00000000" w:rsidP="00C14FDB">
      <w:pPr>
        <w:pStyle w:val="1"/>
        <w:numPr>
          <w:ilvl w:val="0"/>
          <w:numId w:val="1"/>
        </w:numPr>
      </w:pPr>
      <w:r>
        <w:t>Conclusion</w:t>
      </w:r>
    </w:p>
    <w:p w14:paraId="482A5570" w14:textId="737F458D" w:rsidR="0023393A" w:rsidRDefault="00000000">
      <w:pPr>
        <w:rPr>
          <w:rFonts w:ascii="Times New Roman" w:hAnsi="Times New Roman"/>
        </w:rPr>
      </w:pPr>
      <w:bookmarkStart w:id="14" w:name="_Hlk47377607"/>
      <w:r w:rsidRPr="00DB4060">
        <w:rPr>
          <w:rFonts w:ascii="Times New Roman" w:hAnsi="Times New Roman"/>
        </w:rPr>
        <w:t>In this contribution, we discuss</w:t>
      </w:r>
      <w:r w:rsidR="00D66E8D" w:rsidRPr="00DB4060">
        <w:rPr>
          <w:rFonts w:ascii="Times New Roman" w:hAnsi="Times New Roman"/>
        </w:rPr>
        <w:t xml:space="preserve"> </w:t>
      </w:r>
      <w:r w:rsidR="00FD146E">
        <w:rPr>
          <w:rFonts w:ascii="Times New Roman" w:hAnsi="Times New Roman"/>
          <w:lang w:eastAsia="zh-CN"/>
        </w:rPr>
        <w:t>configuration</w:t>
      </w:r>
      <w:r w:rsidR="00FD146E">
        <w:rPr>
          <w:rFonts w:ascii="Times New Roman" w:hAnsi="Times New Roman" w:hint="eastAsia"/>
          <w:lang w:eastAsia="zh-CN"/>
        </w:rPr>
        <w:t xml:space="preserve">/indication of OD-SSB </w:t>
      </w:r>
      <w:r w:rsidR="00FD146E">
        <w:rPr>
          <w:rFonts w:ascii="Times New Roman" w:hAnsi="Times New Roman"/>
          <w:lang w:eastAsia="zh-CN"/>
        </w:rPr>
        <w:t>transmission</w:t>
      </w:r>
      <w:r w:rsidR="00FD146E">
        <w:rPr>
          <w:rFonts w:ascii="Times New Roman" w:hAnsi="Times New Roman" w:hint="eastAsia"/>
          <w:lang w:eastAsia="zh-CN"/>
        </w:rPr>
        <w:t xml:space="preserve"> and measurement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w:t>
      </w:r>
      <w:bookmarkEnd w:id="14"/>
      <w:r w:rsidRPr="00DB4060">
        <w:rPr>
          <w:rFonts w:ascii="Times New Roman" w:hAnsi="Times New Roman"/>
        </w:rPr>
        <w:t xml:space="preserve"> made in this contribution:</w:t>
      </w:r>
    </w:p>
    <w:p w14:paraId="3459568E" w14:textId="2C7D237D" w:rsid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7834D3B8" w14:textId="77777777" w:rsidR="005C6C89" w:rsidRPr="00215998" w:rsidRDefault="005C6C89" w:rsidP="005C6C89">
      <w:pPr>
        <w:spacing w:beforeLines="50" w:before="120"/>
        <w:ind w:left="992" w:hangingChars="489" w:hanging="992"/>
        <w:rPr>
          <w:rFonts w:ascii="Times New Roman" w:eastAsia="宋体" w:hAnsi="Times New Roman"/>
          <w:b/>
          <w:bCs/>
          <w:spacing w:val="2"/>
          <w:kern w:val="2"/>
          <w:lang w:eastAsia="zh-CN"/>
        </w:rPr>
      </w:pPr>
      <w:r w:rsidRPr="00514358">
        <w:rPr>
          <w:rFonts w:ascii="Times New Roman" w:eastAsia="宋体" w:hAnsi="Times New Roman" w:hint="eastAsia"/>
          <w:b/>
          <w:bCs/>
          <w:spacing w:val="2"/>
          <w:kern w:val="2"/>
          <w:lang w:eastAsia="zh-CN"/>
        </w:rPr>
        <w:t xml:space="preserve">Proposal 1: </w:t>
      </w:r>
      <w:r>
        <w:rPr>
          <w:rFonts w:ascii="Times New Roman" w:eastAsia="宋体" w:hAnsi="Times New Roman" w:hint="eastAsia"/>
          <w:b/>
          <w:bCs/>
          <w:spacing w:val="2"/>
          <w:kern w:val="2"/>
          <w:lang w:eastAsia="zh-CN"/>
        </w:rPr>
        <w:t>Add description to clarify that t</w:t>
      </w:r>
      <w:r w:rsidRPr="00170528">
        <w:rPr>
          <w:rFonts w:ascii="Times New Roman" w:eastAsia="宋体" w:hAnsi="Times New Roman"/>
          <w:b/>
          <w:bCs/>
          <w:spacing w:val="2"/>
          <w:kern w:val="2"/>
          <w:lang w:eastAsia="zh-CN"/>
        </w:rPr>
        <w:t xml:space="preserve">he UE supporting OD-SIB1 in RRC_CONNECTED considers </w:t>
      </w:r>
      <w:r w:rsidRPr="00215998">
        <w:rPr>
          <w:rFonts w:ascii="Times New Roman" w:eastAsia="宋体" w:hAnsi="Times New Roman" w:hint="eastAsia"/>
          <w:b/>
          <w:bCs/>
          <w:spacing w:val="2"/>
          <w:kern w:val="2"/>
          <w:lang w:eastAsia="zh-CN"/>
        </w:rPr>
        <w:t xml:space="preserve">IE </w:t>
      </w:r>
      <w:proofErr w:type="spellStart"/>
      <w:r w:rsidRPr="00215998">
        <w:rPr>
          <w:rFonts w:ascii="Times New Roman" w:eastAsia="宋体" w:hAnsi="Times New Roman"/>
          <w:b/>
          <w:bCs/>
          <w:spacing w:val="2"/>
          <w:kern w:val="2"/>
          <w:lang w:eastAsia="zh-CN"/>
        </w:rPr>
        <w:t>si-BroadcastStatus</w:t>
      </w:r>
      <w:proofErr w:type="spellEnd"/>
      <w:r w:rsidRPr="00215998">
        <w:rPr>
          <w:rFonts w:ascii="Times New Roman" w:eastAsia="宋体" w:hAnsi="Times New Roman" w:hint="eastAsia"/>
          <w:b/>
          <w:bCs/>
          <w:spacing w:val="2"/>
          <w:kern w:val="2"/>
          <w:lang w:eastAsia="zh-CN"/>
        </w:rPr>
        <w:t xml:space="preserve"> in the stored SIB1 is the latest.</w:t>
      </w:r>
    </w:p>
    <w:p w14:paraId="1DAB37A7" w14:textId="77777777" w:rsidR="005C6C89" w:rsidRDefault="005C6C89" w:rsidP="005C6C89">
      <w:pPr>
        <w:spacing w:beforeLines="50" w:before="120"/>
        <w:ind w:left="992" w:hangingChars="489" w:hanging="992"/>
        <w:rPr>
          <w:rFonts w:ascii="Times New Roman" w:eastAsia="宋体" w:hAnsi="Times New Roman"/>
          <w:b/>
          <w:bCs/>
          <w:spacing w:val="2"/>
          <w:kern w:val="2"/>
          <w:lang w:eastAsia="zh-CN"/>
        </w:rPr>
      </w:pPr>
      <w:r w:rsidRPr="002A02A0">
        <w:rPr>
          <w:rFonts w:ascii="Times New Roman" w:eastAsia="宋体" w:hAnsi="Times New Roman" w:hint="eastAsia"/>
          <w:b/>
          <w:bCs/>
          <w:spacing w:val="2"/>
          <w:kern w:val="2"/>
          <w:lang w:eastAsia="zh-CN"/>
        </w:rPr>
        <w:t xml:space="preserve">Proposal 2: The agreement in RAN2#126 is to clarify that </w:t>
      </w:r>
      <w:r w:rsidRPr="002A02A0">
        <w:rPr>
          <w:rFonts w:ascii="Times New Roman" w:eastAsia="宋体" w:hAnsi="Times New Roman"/>
          <w:b/>
          <w:bCs/>
          <w:spacing w:val="2"/>
          <w:kern w:val="2"/>
          <w:lang w:eastAsia="zh-CN"/>
        </w:rPr>
        <w:t>the UE can acquire SIB1 and updated other SIBs from its camping NES cell, but not to reselect to Cell A.</w:t>
      </w:r>
    </w:p>
    <w:p w14:paraId="4C82B43E" w14:textId="77777777" w:rsidR="005C6C89" w:rsidRDefault="005C6C89" w:rsidP="005C6C89">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3</w:t>
      </w:r>
      <w:r>
        <w:rPr>
          <w:rFonts w:ascii="Times New Roman" w:eastAsia="宋体" w:hAnsi="Times New Roman" w:hint="eastAsia"/>
          <w:b/>
          <w:bCs/>
          <w:spacing w:val="2"/>
          <w:kern w:val="2"/>
          <w:lang w:eastAsia="zh-CN"/>
        </w:rPr>
        <w:t>：</w:t>
      </w:r>
      <w:r>
        <w:rPr>
          <w:rFonts w:ascii="Times New Roman" w:eastAsia="宋体" w:hAnsi="Times New Roman" w:hint="eastAsia"/>
          <w:b/>
          <w:bCs/>
          <w:spacing w:val="2"/>
          <w:kern w:val="2"/>
          <w:lang w:eastAsia="zh-CN"/>
        </w:rPr>
        <w:t>The SSB transmitted in NES cell can be considered as CD-SSB if the UE has valid WUS configuration, even OD-SIB1 transmission is ended.</w:t>
      </w:r>
    </w:p>
    <w:p w14:paraId="4D499FAA" w14:textId="145FC2E7" w:rsidR="005C6C89" w:rsidRDefault="005C6C89" w:rsidP="005C6C89">
      <w:pPr>
        <w:spacing w:beforeLines="50" w:before="120"/>
        <w:ind w:left="992" w:hangingChars="489" w:hanging="992"/>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Proposal 4: T</w:t>
      </w:r>
      <w:r>
        <w:rPr>
          <w:rFonts w:ascii="Times New Roman" w:eastAsia="宋体" w:hAnsi="Times New Roman"/>
          <w:b/>
          <w:bCs/>
          <w:spacing w:val="2"/>
          <w:kern w:val="2"/>
          <w:lang w:eastAsia="zh-CN"/>
        </w:rPr>
        <w:t>h</w:t>
      </w:r>
      <w:r>
        <w:rPr>
          <w:rFonts w:ascii="Times New Roman" w:eastAsia="宋体" w:hAnsi="Times New Roman" w:hint="eastAsia"/>
          <w:b/>
          <w:bCs/>
          <w:spacing w:val="2"/>
          <w:kern w:val="2"/>
          <w:lang w:eastAsia="zh-CN"/>
        </w:rPr>
        <w:t xml:space="preserve">e UE camping on a NES cell means it </w:t>
      </w:r>
      <w:r w:rsidR="00200072">
        <w:rPr>
          <w:rFonts w:ascii="Times New Roman" w:eastAsia="宋体" w:hAnsi="Times New Roman" w:hint="eastAsia"/>
          <w:b/>
          <w:bCs/>
          <w:spacing w:val="2"/>
          <w:kern w:val="2"/>
          <w:lang w:eastAsia="zh-CN"/>
        </w:rPr>
        <w:t xml:space="preserve">has latest </w:t>
      </w:r>
      <w:r>
        <w:rPr>
          <w:rFonts w:ascii="Times New Roman" w:eastAsia="宋体" w:hAnsi="Times New Roman" w:hint="eastAsia"/>
          <w:b/>
          <w:bCs/>
          <w:spacing w:val="2"/>
          <w:kern w:val="2"/>
          <w:lang w:eastAsia="zh-CN"/>
        </w:rPr>
        <w:t>WUS configuration and SIB1, else it cannot camp on the cell.</w:t>
      </w:r>
    </w:p>
    <w:p w14:paraId="1C7F213D" w14:textId="77777777" w:rsidR="005C6C89" w:rsidRPr="00946262" w:rsidRDefault="005C6C89" w:rsidP="005C6C89">
      <w:pPr>
        <w:spacing w:beforeLines="50" w:before="120"/>
        <w:ind w:left="992" w:hangingChars="489" w:hanging="992"/>
        <w:rPr>
          <w:rFonts w:ascii="Times New Roman" w:eastAsia="宋体" w:hAnsi="Times New Roman"/>
          <w:b/>
          <w:bCs/>
          <w:spacing w:val="2"/>
          <w:kern w:val="2"/>
          <w:lang w:eastAsia="zh-CN"/>
        </w:rPr>
      </w:pPr>
      <w:r w:rsidRPr="00946262">
        <w:rPr>
          <w:rFonts w:ascii="Times New Roman" w:eastAsia="宋体" w:hAnsi="Times New Roman" w:hint="eastAsia"/>
          <w:b/>
          <w:bCs/>
          <w:spacing w:val="2"/>
          <w:kern w:val="2"/>
          <w:lang w:eastAsia="zh-CN"/>
        </w:rPr>
        <w:t>Proposal 5: SUL can be configured in NES cell supporting OD-SIB1.</w:t>
      </w:r>
    </w:p>
    <w:p w14:paraId="542AEAE4" w14:textId="1D025856" w:rsidR="005C6C89" w:rsidRPr="00946262" w:rsidRDefault="005C6C89" w:rsidP="005C6C89">
      <w:pPr>
        <w:spacing w:beforeLines="50" w:before="120"/>
        <w:ind w:left="992" w:hangingChars="489" w:hanging="992"/>
        <w:rPr>
          <w:rFonts w:ascii="Times New Roman" w:eastAsia="宋体" w:hAnsi="Times New Roman"/>
          <w:b/>
          <w:bCs/>
          <w:spacing w:val="2"/>
          <w:kern w:val="2"/>
          <w:lang w:eastAsia="zh-CN"/>
        </w:rPr>
      </w:pPr>
      <w:r w:rsidRPr="00946262">
        <w:rPr>
          <w:rFonts w:ascii="Times New Roman" w:eastAsia="宋体" w:hAnsi="Times New Roman" w:hint="eastAsia"/>
          <w:b/>
          <w:bCs/>
          <w:spacing w:val="2"/>
          <w:kern w:val="2"/>
          <w:lang w:eastAsia="zh-CN"/>
        </w:rPr>
        <w:t xml:space="preserve">Proposal 6: OD-SIB1 request on SUL can be supported, and SUL </w:t>
      </w:r>
      <w:r w:rsidRPr="00946262">
        <w:rPr>
          <w:rFonts w:ascii="Times New Roman" w:eastAsia="宋体" w:hAnsi="Times New Roman"/>
          <w:b/>
          <w:bCs/>
          <w:spacing w:val="2"/>
          <w:kern w:val="2"/>
          <w:lang w:eastAsia="zh-CN"/>
        </w:rPr>
        <w:t>related</w:t>
      </w:r>
      <w:r w:rsidRPr="00946262">
        <w:rPr>
          <w:rFonts w:ascii="Times New Roman" w:eastAsia="宋体" w:hAnsi="Times New Roman" w:hint="eastAsia"/>
          <w:b/>
          <w:bCs/>
          <w:spacing w:val="2"/>
          <w:kern w:val="2"/>
          <w:lang w:eastAsia="zh-CN"/>
        </w:rPr>
        <w:t xml:space="preserve"> information should be included in WUS configuration</w:t>
      </w:r>
      <w:r w:rsidR="00200072">
        <w:rPr>
          <w:rFonts w:ascii="Times New Roman" w:eastAsia="宋体" w:hAnsi="Times New Roman" w:hint="eastAsia"/>
          <w:b/>
          <w:bCs/>
          <w:spacing w:val="2"/>
          <w:kern w:val="2"/>
          <w:lang w:eastAsia="zh-CN"/>
        </w:rPr>
        <w:t xml:space="preserve"> to achieve this</w:t>
      </w:r>
      <w:r w:rsidRPr="00946262">
        <w:rPr>
          <w:rFonts w:ascii="Times New Roman" w:eastAsia="宋体" w:hAnsi="Times New Roman" w:hint="eastAsia"/>
          <w:b/>
          <w:bCs/>
          <w:spacing w:val="2"/>
          <w:kern w:val="2"/>
          <w:lang w:eastAsia="zh-CN"/>
        </w:rPr>
        <w:t>.</w:t>
      </w:r>
    </w:p>
    <w:p w14:paraId="7343DCDD" w14:textId="77777777" w:rsidR="0023393A" w:rsidRPr="00595258" w:rsidRDefault="00000000" w:rsidP="00C14FDB">
      <w:pPr>
        <w:pStyle w:val="1"/>
        <w:numPr>
          <w:ilvl w:val="0"/>
          <w:numId w:val="1"/>
        </w:numPr>
      </w:pPr>
      <w:r w:rsidRPr="00595258">
        <w:t>References</w:t>
      </w:r>
    </w:p>
    <w:p w14:paraId="1D9CA4A8" w14:textId="1770788B" w:rsidR="006C5AC4" w:rsidRDefault="006C5AC4">
      <w:pPr>
        <w:pStyle w:val="af7"/>
        <w:numPr>
          <w:ilvl w:val="0"/>
          <w:numId w:val="7"/>
        </w:numPr>
        <w:spacing w:line="276" w:lineRule="auto"/>
        <w:rPr>
          <w:rFonts w:ascii="Times New Roman" w:hAnsi="Times New Roman"/>
          <w:lang w:eastAsia="zh-CN"/>
        </w:rPr>
      </w:pPr>
      <w:r w:rsidRPr="006C5AC4">
        <w:rPr>
          <w:rFonts w:ascii="Times New Roman" w:hAnsi="Times New Roman"/>
          <w:lang w:eastAsia="zh-CN"/>
        </w:rPr>
        <w:t>Report of [POST130][107][NES]</w:t>
      </w:r>
      <w:r>
        <w:rPr>
          <w:rFonts w:ascii="Times New Roman" w:hAnsi="Times New Roman" w:hint="eastAsia"/>
          <w:lang w:eastAsia="zh-CN"/>
        </w:rPr>
        <w:t xml:space="preserve">: </w:t>
      </w:r>
      <w:r w:rsidRPr="006C5AC4">
        <w:rPr>
          <w:rFonts w:ascii="Times New Roman" w:hAnsi="Times New Roman"/>
          <w:lang w:eastAsia="zh-CN"/>
        </w:rPr>
        <w:t>Collection of comments to 38.331 CR for NES (Ericsson)</w:t>
      </w:r>
      <w:r>
        <w:rPr>
          <w:rFonts w:ascii="Times New Roman" w:hAnsi="Times New Roman" w:hint="eastAsia"/>
          <w:lang w:eastAsia="zh-CN"/>
        </w:rPr>
        <w:t>;</w:t>
      </w:r>
    </w:p>
    <w:p w14:paraId="79A36735" w14:textId="33CF880B" w:rsidR="005C6C89" w:rsidRDefault="005C6C89">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WG2 meeting #12</w:t>
      </w:r>
      <w:r>
        <w:rPr>
          <w:rFonts w:ascii="Times New Roman" w:hAnsi="Times New Roman" w:hint="eastAsia"/>
          <w:lang w:eastAsia="zh-CN"/>
        </w:rPr>
        <w:t>6;</w:t>
      </w:r>
    </w:p>
    <w:p w14:paraId="205A94EF" w14:textId="66EBA846" w:rsidR="00D83338" w:rsidRPr="00595258" w:rsidRDefault="0083159E">
      <w:pPr>
        <w:pStyle w:val="af7"/>
        <w:numPr>
          <w:ilvl w:val="0"/>
          <w:numId w:val="7"/>
        </w:numPr>
        <w:spacing w:line="276" w:lineRule="auto"/>
        <w:rPr>
          <w:rFonts w:ascii="Times New Roman" w:hAnsi="Times New Roman"/>
          <w:lang w:eastAsia="zh-CN"/>
        </w:rPr>
      </w:pPr>
      <w:r w:rsidRPr="00595258">
        <w:rPr>
          <w:rFonts w:ascii="Times New Roman" w:hAnsi="Times New Roman"/>
          <w:lang w:eastAsia="zh-CN"/>
        </w:rPr>
        <w:t>Report of 3GPP TSG RAN WG2 meeting #12</w:t>
      </w:r>
      <w:r w:rsidR="005C6C89">
        <w:rPr>
          <w:rFonts w:ascii="Times New Roman" w:hAnsi="Times New Roman" w:hint="eastAsia"/>
          <w:lang w:eastAsia="zh-CN"/>
        </w:rPr>
        <w:t>7</w:t>
      </w:r>
      <w:r w:rsidR="006C5AC4">
        <w:rPr>
          <w:rFonts w:ascii="Times New Roman" w:hAnsi="Times New Roman" w:hint="eastAsia"/>
          <w:lang w:eastAsia="zh-CN"/>
        </w:rPr>
        <w:t>.</w:t>
      </w: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FADA" w14:textId="77777777" w:rsidR="00B409A4" w:rsidRDefault="00B409A4">
      <w:pPr>
        <w:spacing w:after="0"/>
      </w:pPr>
      <w:r>
        <w:separator/>
      </w:r>
    </w:p>
  </w:endnote>
  <w:endnote w:type="continuationSeparator" w:id="0">
    <w:p w14:paraId="12F6F191" w14:textId="77777777" w:rsidR="00B409A4" w:rsidRDefault="00B4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2C16" w14:textId="77777777" w:rsidR="00B409A4" w:rsidRDefault="00B409A4">
      <w:pPr>
        <w:spacing w:after="0"/>
      </w:pPr>
      <w:r>
        <w:separator/>
      </w:r>
    </w:p>
  </w:footnote>
  <w:footnote w:type="continuationSeparator" w:id="0">
    <w:p w14:paraId="451AE5CE" w14:textId="77777777" w:rsidR="00B409A4" w:rsidRDefault="00B4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D01"/>
    <w:multiLevelType w:val="hybridMultilevel"/>
    <w:tmpl w:val="4514916E"/>
    <w:lvl w:ilvl="0" w:tplc="9A6A6398">
      <w:start w:val="1"/>
      <w:numFmt w:val="bullet"/>
      <w:lvlText w:val="­"/>
      <w:lvlJc w:val="left"/>
      <w:pPr>
        <w:ind w:left="1001" w:hanging="440"/>
      </w:pPr>
      <w:rPr>
        <w:rFonts w:ascii="宋体" w:eastAsia="宋体" w:hAnsi="宋体" w:hint="eastAsia"/>
      </w:rPr>
    </w:lvl>
    <w:lvl w:ilvl="1" w:tplc="04090003" w:tentative="1">
      <w:start w:val="1"/>
      <w:numFmt w:val="bullet"/>
      <w:lvlText w:val=""/>
      <w:lvlJc w:val="left"/>
      <w:pPr>
        <w:ind w:left="1441" w:hanging="440"/>
      </w:pPr>
      <w:rPr>
        <w:rFonts w:ascii="Wingdings" w:hAnsi="Wingdings" w:hint="default"/>
      </w:rPr>
    </w:lvl>
    <w:lvl w:ilvl="2" w:tplc="04090005" w:tentative="1">
      <w:start w:val="1"/>
      <w:numFmt w:val="bullet"/>
      <w:lvlText w:val=""/>
      <w:lvlJc w:val="left"/>
      <w:pPr>
        <w:ind w:left="1881" w:hanging="440"/>
      </w:pPr>
      <w:rPr>
        <w:rFonts w:ascii="Wingdings" w:hAnsi="Wingdings" w:hint="default"/>
      </w:rPr>
    </w:lvl>
    <w:lvl w:ilvl="3" w:tplc="04090001" w:tentative="1">
      <w:start w:val="1"/>
      <w:numFmt w:val="bullet"/>
      <w:lvlText w:val=""/>
      <w:lvlJc w:val="left"/>
      <w:pPr>
        <w:ind w:left="2321" w:hanging="440"/>
      </w:pPr>
      <w:rPr>
        <w:rFonts w:ascii="Wingdings" w:hAnsi="Wingdings" w:hint="default"/>
      </w:rPr>
    </w:lvl>
    <w:lvl w:ilvl="4" w:tplc="04090003" w:tentative="1">
      <w:start w:val="1"/>
      <w:numFmt w:val="bullet"/>
      <w:lvlText w:val=""/>
      <w:lvlJc w:val="left"/>
      <w:pPr>
        <w:ind w:left="2761" w:hanging="440"/>
      </w:pPr>
      <w:rPr>
        <w:rFonts w:ascii="Wingdings" w:hAnsi="Wingdings" w:hint="default"/>
      </w:rPr>
    </w:lvl>
    <w:lvl w:ilvl="5" w:tplc="04090005" w:tentative="1">
      <w:start w:val="1"/>
      <w:numFmt w:val="bullet"/>
      <w:lvlText w:val=""/>
      <w:lvlJc w:val="left"/>
      <w:pPr>
        <w:ind w:left="3201" w:hanging="440"/>
      </w:pPr>
      <w:rPr>
        <w:rFonts w:ascii="Wingdings" w:hAnsi="Wingdings" w:hint="default"/>
      </w:rPr>
    </w:lvl>
    <w:lvl w:ilvl="6" w:tplc="04090001" w:tentative="1">
      <w:start w:val="1"/>
      <w:numFmt w:val="bullet"/>
      <w:lvlText w:val=""/>
      <w:lvlJc w:val="left"/>
      <w:pPr>
        <w:ind w:left="3641" w:hanging="440"/>
      </w:pPr>
      <w:rPr>
        <w:rFonts w:ascii="Wingdings" w:hAnsi="Wingdings" w:hint="default"/>
      </w:rPr>
    </w:lvl>
    <w:lvl w:ilvl="7" w:tplc="04090003" w:tentative="1">
      <w:start w:val="1"/>
      <w:numFmt w:val="bullet"/>
      <w:lvlText w:val=""/>
      <w:lvlJc w:val="left"/>
      <w:pPr>
        <w:ind w:left="4081" w:hanging="440"/>
      </w:pPr>
      <w:rPr>
        <w:rFonts w:ascii="Wingdings" w:hAnsi="Wingdings" w:hint="default"/>
      </w:rPr>
    </w:lvl>
    <w:lvl w:ilvl="8" w:tplc="04090005" w:tentative="1">
      <w:start w:val="1"/>
      <w:numFmt w:val="bullet"/>
      <w:lvlText w:val=""/>
      <w:lvlJc w:val="left"/>
      <w:pPr>
        <w:ind w:left="4521" w:hanging="44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36450"/>
    <w:multiLevelType w:val="hybridMultilevel"/>
    <w:tmpl w:val="4F2A8CC6"/>
    <w:lvl w:ilvl="0" w:tplc="04E664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3EC52FA"/>
    <w:multiLevelType w:val="multilevel"/>
    <w:tmpl w:val="2FC2ADA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494D6220"/>
    <w:multiLevelType w:val="hybridMultilevel"/>
    <w:tmpl w:val="7292D236"/>
    <w:lvl w:ilvl="0" w:tplc="9A6A6398">
      <w:start w:val="1"/>
      <w:numFmt w:val="bullet"/>
      <w:lvlText w:val="­"/>
      <w:lvlJc w:val="left"/>
      <w:pPr>
        <w:ind w:left="1055"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9A6A6398">
      <w:start w:val="1"/>
      <w:numFmt w:val="bullet"/>
      <w:lvlText w:val="­"/>
      <w:lvlJc w:val="left"/>
      <w:pPr>
        <w:ind w:left="1320" w:hanging="440"/>
      </w:pPr>
      <w:rPr>
        <w:rFonts w:ascii="宋体" w:eastAsia="宋体" w:hAnsi="宋体" w:hint="eastAsia"/>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95554913">
    <w:abstractNumId w:val="4"/>
  </w:num>
  <w:num w:numId="2" w16cid:durableId="84805977">
    <w:abstractNumId w:val="10"/>
  </w:num>
  <w:num w:numId="3" w16cid:durableId="1254898957">
    <w:abstractNumId w:val="9"/>
  </w:num>
  <w:num w:numId="4" w16cid:durableId="1399401592">
    <w:abstractNumId w:val="11"/>
  </w:num>
  <w:num w:numId="5" w16cid:durableId="1123187817">
    <w:abstractNumId w:val="13"/>
  </w:num>
  <w:num w:numId="6" w16cid:durableId="698243353">
    <w:abstractNumId w:val="5"/>
  </w:num>
  <w:num w:numId="7" w16cid:durableId="2110083727">
    <w:abstractNumId w:val="14"/>
  </w:num>
  <w:num w:numId="8" w16cid:durableId="1113132348">
    <w:abstractNumId w:val="6"/>
  </w:num>
  <w:num w:numId="9" w16cid:durableId="523596138">
    <w:abstractNumId w:val="1"/>
  </w:num>
  <w:num w:numId="10" w16cid:durableId="759833083">
    <w:abstractNumId w:val="8"/>
  </w:num>
  <w:num w:numId="11" w16cid:durableId="1589387333">
    <w:abstractNumId w:val="12"/>
  </w:num>
  <w:num w:numId="12" w16cid:durableId="1821263380">
    <w:abstractNumId w:val="2"/>
  </w:num>
  <w:num w:numId="13" w16cid:durableId="2130514023">
    <w:abstractNumId w:val="0"/>
  </w:num>
  <w:num w:numId="14" w16cid:durableId="1566530454">
    <w:abstractNumId w:val="7"/>
  </w:num>
  <w:num w:numId="15" w16cid:durableId="1835804994">
    <w:abstractNumId w:val="3"/>
  </w:num>
  <w:num w:numId="16" w16cid:durableId="140537020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7A1"/>
    <w:rsid w:val="00002D1D"/>
    <w:rsid w:val="00003B44"/>
    <w:rsid w:val="00003E6A"/>
    <w:rsid w:val="00004A86"/>
    <w:rsid w:val="00004C96"/>
    <w:rsid w:val="00004F31"/>
    <w:rsid w:val="000051EB"/>
    <w:rsid w:val="0000587A"/>
    <w:rsid w:val="00005D1F"/>
    <w:rsid w:val="000071AD"/>
    <w:rsid w:val="00007444"/>
    <w:rsid w:val="00007AF7"/>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45A"/>
    <w:rsid w:val="00020852"/>
    <w:rsid w:val="00021E92"/>
    <w:rsid w:val="00021FDD"/>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66AE"/>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1B2C"/>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646"/>
    <w:rsid w:val="00065805"/>
    <w:rsid w:val="00066C6E"/>
    <w:rsid w:val="000676BC"/>
    <w:rsid w:val="00067C45"/>
    <w:rsid w:val="00070825"/>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0EA1"/>
    <w:rsid w:val="00081383"/>
    <w:rsid w:val="00081760"/>
    <w:rsid w:val="00082F8B"/>
    <w:rsid w:val="00083C40"/>
    <w:rsid w:val="000841B6"/>
    <w:rsid w:val="0008489D"/>
    <w:rsid w:val="00085895"/>
    <w:rsid w:val="00086C2C"/>
    <w:rsid w:val="000870A9"/>
    <w:rsid w:val="0008718F"/>
    <w:rsid w:val="000878C3"/>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72B"/>
    <w:rsid w:val="000C2B95"/>
    <w:rsid w:val="000C300F"/>
    <w:rsid w:val="000C3112"/>
    <w:rsid w:val="000C3727"/>
    <w:rsid w:val="000C3BBF"/>
    <w:rsid w:val="000C479C"/>
    <w:rsid w:val="000C4BD4"/>
    <w:rsid w:val="000C5CE8"/>
    <w:rsid w:val="000C5D51"/>
    <w:rsid w:val="000C60EC"/>
    <w:rsid w:val="000C6468"/>
    <w:rsid w:val="000C68DE"/>
    <w:rsid w:val="000C6CC3"/>
    <w:rsid w:val="000C7A22"/>
    <w:rsid w:val="000C7D0A"/>
    <w:rsid w:val="000D06C5"/>
    <w:rsid w:val="000D0C0F"/>
    <w:rsid w:val="000D0CEF"/>
    <w:rsid w:val="000D105E"/>
    <w:rsid w:val="000D1382"/>
    <w:rsid w:val="000D16F8"/>
    <w:rsid w:val="000D1CCB"/>
    <w:rsid w:val="000D232A"/>
    <w:rsid w:val="000D232F"/>
    <w:rsid w:val="000D2E5C"/>
    <w:rsid w:val="000D3672"/>
    <w:rsid w:val="000D3CEC"/>
    <w:rsid w:val="000D4A86"/>
    <w:rsid w:val="000D5751"/>
    <w:rsid w:val="000D58AB"/>
    <w:rsid w:val="000D5F4F"/>
    <w:rsid w:val="000D641F"/>
    <w:rsid w:val="000D657A"/>
    <w:rsid w:val="000D659C"/>
    <w:rsid w:val="000D6C03"/>
    <w:rsid w:val="000D734B"/>
    <w:rsid w:val="000D737B"/>
    <w:rsid w:val="000D7C6A"/>
    <w:rsid w:val="000E112A"/>
    <w:rsid w:val="000E11A6"/>
    <w:rsid w:val="000E4521"/>
    <w:rsid w:val="000E49DA"/>
    <w:rsid w:val="000E4EF8"/>
    <w:rsid w:val="000E684D"/>
    <w:rsid w:val="000E6E24"/>
    <w:rsid w:val="000E7934"/>
    <w:rsid w:val="000F003B"/>
    <w:rsid w:val="000F144C"/>
    <w:rsid w:val="000F18B1"/>
    <w:rsid w:val="000F1CE4"/>
    <w:rsid w:val="000F2AE6"/>
    <w:rsid w:val="000F2FD8"/>
    <w:rsid w:val="000F337D"/>
    <w:rsid w:val="000F3820"/>
    <w:rsid w:val="000F387E"/>
    <w:rsid w:val="000F3B10"/>
    <w:rsid w:val="000F3C52"/>
    <w:rsid w:val="000F42F4"/>
    <w:rsid w:val="000F4E5D"/>
    <w:rsid w:val="000F5001"/>
    <w:rsid w:val="000F55DA"/>
    <w:rsid w:val="000F66A9"/>
    <w:rsid w:val="000F67F2"/>
    <w:rsid w:val="000F68B3"/>
    <w:rsid w:val="000F6A07"/>
    <w:rsid w:val="000F798B"/>
    <w:rsid w:val="000F7C3B"/>
    <w:rsid w:val="000F7E1A"/>
    <w:rsid w:val="001000A3"/>
    <w:rsid w:val="001000C0"/>
    <w:rsid w:val="00100855"/>
    <w:rsid w:val="0010155B"/>
    <w:rsid w:val="0010159D"/>
    <w:rsid w:val="00101C13"/>
    <w:rsid w:val="0010245D"/>
    <w:rsid w:val="00102B50"/>
    <w:rsid w:val="00103051"/>
    <w:rsid w:val="00103198"/>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AD8"/>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8E7"/>
    <w:rsid w:val="0012397B"/>
    <w:rsid w:val="00123BA3"/>
    <w:rsid w:val="0012499A"/>
    <w:rsid w:val="0012553E"/>
    <w:rsid w:val="00125818"/>
    <w:rsid w:val="00125A90"/>
    <w:rsid w:val="001275CF"/>
    <w:rsid w:val="00127966"/>
    <w:rsid w:val="001279C4"/>
    <w:rsid w:val="001306AF"/>
    <w:rsid w:val="00130759"/>
    <w:rsid w:val="00130EED"/>
    <w:rsid w:val="00131D2A"/>
    <w:rsid w:val="00132445"/>
    <w:rsid w:val="00133A42"/>
    <w:rsid w:val="0013410C"/>
    <w:rsid w:val="001341FE"/>
    <w:rsid w:val="00134C57"/>
    <w:rsid w:val="0013511F"/>
    <w:rsid w:val="00135169"/>
    <w:rsid w:val="001351CF"/>
    <w:rsid w:val="0013532D"/>
    <w:rsid w:val="001359EF"/>
    <w:rsid w:val="00135E0F"/>
    <w:rsid w:val="00136C50"/>
    <w:rsid w:val="0013754E"/>
    <w:rsid w:val="00137577"/>
    <w:rsid w:val="00137680"/>
    <w:rsid w:val="00137923"/>
    <w:rsid w:val="00137F5E"/>
    <w:rsid w:val="00140447"/>
    <w:rsid w:val="00140CFC"/>
    <w:rsid w:val="00141B92"/>
    <w:rsid w:val="00141E75"/>
    <w:rsid w:val="00142241"/>
    <w:rsid w:val="00142CD3"/>
    <w:rsid w:val="0014314B"/>
    <w:rsid w:val="00143666"/>
    <w:rsid w:val="0014399A"/>
    <w:rsid w:val="001442DB"/>
    <w:rsid w:val="001443A3"/>
    <w:rsid w:val="00144447"/>
    <w:rsid w:val="0014620A"/>
    <w:rsid w:val="0014679C"/>
    <w:rsid w:val="00146851"/>
    <w:rsid w:val="001468DA"/>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7C9"/>
    <w:rsid w:val="00157AAC"/>
    <w:rsid w:val="00160055"/>
    <w:rsid w:val="001600B9"/>
    <w:rsid w:val="00160C36"/>
    <w:rsid w:val="00161E8F"/>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528"/>
    <w:rsid w:val="0017116F"/>
    <w:rsid w:val="001711B7"/>
    <w:rsid w:val="001712B8"/>
    <w:rsid w:val="0017187C"/>
    <w:rsid w:val="00172326"/>
    <w:rsid w:val="00172D0D"/>
    <w:rsid w:val="001735B1"/>
    <w:rsid w:val="00173C31"/>
    <w:rsid w:val="00173C58"/>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3B81"/>
    <w:rsid w:val="001B4798"/>
    <w:rsid w:val="001B4CA2"/>
    <w:rsid w:val="001B58BD"/>
    <w:rsid w:val="001B6335"/>
    <w:rsid w:val="001B640B"/>
    <w:rsid w:val="001B75AF"/>
    <w:rsid w:val="001B7811"/>
    <w:rsid w:val="001B7D8B"/>
    <w:rsid w:val="001C0CE4"/>
    <w:rsid w:val="001C0D52"/>
    <w:rsid w:val="001C0FED"/>
    <w:rsid w:val="001C147D"/>
    <w:rsid w:val="001C1B7D"/>
    <w:rsid w:val="001C2D78"/>
    <w:rsid w:val="001C31C1"/>
    <w:rsid w:val="001C3B3A"/>
    <w:rsid w:val="001C3B51"/>
    <w:rsid w:val="001C425A"/>
    <w:rsid w:val="001C47DC"/>
    <w:rsid w:val="001C50DD"/>
    <w:rsid w:val="001C5B3B"/>
    <w:rsid w:val="001C6EE6"/>
    <w:rsid w:val="001C70FF"/>
    <w:rsid w:val="001C7B59"/>
    <w:rsid w:val="001D0189"/>
    <w:rsid w:val="001D0256"/>
    <w:rsid w:val="001D0CF1"/>
    <w:rsid w:val="001D0D59"/>
    <w:rsid w:val="001D15D8"/>
    <w:rsid w:val="001D197B"/>
    <w:rsid w:val="001D1FD7"/>
    <w:rsid w:val="001D20CA"/>
    <w:rsid w:val="001D2E00"/>
    <w:rsid w:val="001D3E76"/>
    <w:rsid w:val="001D4433"/>
    <w:rsid w:val="001D44DC"/>
    <w:rsid w:val="001D467F"/>
    <w:rsid w:val="001D48AF"/>
    <w:rsid w:val="001D5F4E"/>
    <w:rsid w:val="001D6417"/>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1CD0"/>
    <w:rsid w:val="001F41CC"/>
    <w:rsid w:val="001F45B0"/>
    <w:rsid w:val="001F48FC"/>
    <w:rsid w:val="001F5580"/>
    <w:rsid w:val="001F5D82"/>
    <w:rsid w:val="001F5E05"/>
    <w:rsid w:val="001F6110"/>
    <w:rsid w:val="001F6AF6"/>
    <w:rsid w:val="001F7249"/>
    <w:rsid w:val="00200072"/>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5998"/>
    <w:rsid w:val="002164D5"/>
    <w:rsid w:val="0021699A"/>
    <w:rsid w:val="002171F7"/>
    <w:rsid w:val="00217477"/>
    <w:rsid w:val="002176BF"/>
    <w:rsid w:val="00217703"/>
    <w:rsid w:val="002178F9"/>
    <w:rsid w:val="00221048"/>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3DE"/>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AB2"/>
    <w:rsid w:val="00267E0D"/>
    <w:rsid w:val="00267F99"/>
    <w:rsid w:val="002701BA"/>
    <w:rsid w:val="002710D3"/>
    <w:rsid w:val="002710EB"/>
    <w:rsid w:val="002712D1"/>
    <w:rsid w:val="00271709"/>
    <w:rsid w:val="0027225A"/>
    <w:rsid w:val="002729E2"/>
    <w:rsid w:val="00272A8F"/>
    <w:rsid w:val="00272B1D"/>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58C8"/>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0"/>
    <w:rsid w:val="002A02A8"/>
    <w:rsid w:val="002A0907"/>
    <w:rsid w:val="002A09A8"/>
    <w:rsid w:val="002A1709"/>
    <w:rsid w:val="002A1A36"/>
    <w:rsid w:val="002A1CC6"/>
    <w:rsid w:val="002A2C6A"/>
    <w:rsid w:val="002A353D"/>
    <w:rsid w:val="002A4BDD"/>
    <w:rsid w:val="002A4E26"/>
    <w:rsid w:val="002A6310"/>
    <w:rsid w:val="002A65D9"/>
    <w:rsid w:val="002A70E9"/>
    <w:rsid w:val="002A733A"/>
    <w:rsid w:val="002A7A3F"/>
    <w:rsid w:val="002B0578"/>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6E06"/>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13E3"/>
    <w:rsid w:val="002D1693"/>
    <w:rsid w:val="002D2D75"/>
    <w:rsid w:val="002D2FA3"/>
    <w:rsid w:val="002D3363"/>
    <w:rsid w:val="002D3B4D"/>
    <w:rsid w:val="002D42E6"/>
    <w:rsid w:val="002D581D"/>
    <w:rsid w:val="002D59B0"/>
    <w:rsid w:val="002D5E2B"/>
    <w:rsid w:val="002D67D3"/>
    <w:rsid w:val="002D7410"/>
    <w:rsid w:val="002D7DE6"/>
    <w:rsid w:val="002E0CC7"/>
    <w:rsid w:val="002E170A"/>
    <w:rsid w:val="002E232C"/>
    <w:rsid w:val="002E3333"/>
    <w:rsid w:val="002E44AA"/>
    <w:rsid w:val="002E4B7A"/>
    <w:rsid w:val="002E4BEC"/>
    <w:rsid w:val="002E4DD2"/>
    <w:rsid w:val="002E4EA6"/>
    <w:rsid w:val="002E52E8"/>
    <w:rsid w:val="002E5658"/>
    <w:rsid w:val="002E5728"/>
    <w:rsid w:val="002E594F"/>
    <w:rsid w:val="002E6355"/>
    <w:rsid w:val="002E7467"/>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6405"/>
    <w:rsid w:val="0030700B"/>
    <w:rsid w:val="00310795"/>
    <w:rsid w:val="003107FE"/>
    <w:rsid w:val="00311756"/>
    <w:rsid w:val="00311F7E"/>
    <w:rsid w:val="003129D1"/>
    <w:rsid w:val="00312AFD"/>
    <w:rsid w:val="00312B35"/>
    <w:rsid w:val="00312DE3"/>
    <w:rsid w:val="003132B3"/>
    <w:rsid w:val="003153BC"/>
    <w:rsid w:val="00315925"/>
    <w:rsid w:val="00315C7A"/>
    <w:rsid w:val="0031637A"/>
    <w:rsid w:val="00316D9D"/>
    <w:rsid w:val="00316FAE"/>
    <w:rsid w:val="003172DC"/>
    <w:rsid w:val="00317748"/>
    <w:rsid w:val="00317808"/>
    <w:rsid w:val="003216F2"/>
    <w:rsid w:val="00322171"/>
    <w:rsid w:val="0032230B"/>
    <w:rsid w:val="003223CC"/>
    <w:rsid w:val="0032249F"/>
    <w:rsid w:val="00322DA0"/>
    <w:rsid w:val="0032363F"/>
    <w:rsid w:val="00324E00"/>
    <w:rsid w:val="003256E0"/>
    <w:rsid w:val="00326069"/>
    <w:rsid w:val="003260E7"/>
    <w:rsid w:val="00326159"/>
    <w:rsid w:val="00326283"/>
    <w:rsid w:val="00326507"/>
    <w:rsid w:val="0032682B"/>
    <w:rsid w:val="0032686E"/>
    <w:rsid w:val="0032725A"/>
    <w:rsid w:val="003308DD"/>
    <w:rsid w:val="00330A0C"/>
    <w:rsid w:val="00331ACC"/>
    <w:rsid w:val="00331B3C"/>
    <w:rsid w:val="00331B93"/>
    <w:rsid w:val="00331FE4"/>
    <w:rsid w:val="00332D40"/>
    <w:rsid w:val="00334231"/>
    <w:rsid w:val="003343D0"/>
    <w:rsid w:val="00335BC5"/>
    <w:rsid w:val="003363EA"/>
    <w:rsid w:val="003363F3"/>
    <w:rsid w:val="00337763"/>
    <w:rsid w:val="00337947"/>
    <w:rsid w:val="003408E8"/>
    <w:rsid w:val="00341047"/>
    <w:rsid w:val="0034150C"/>
    <w:rsid w:val="00342372"/>
    <w:rsid w:val="00343ABC"/>
    <w:rsid w:val="00343D07"/>
    <w:rsid w:val="00344136"/>
    <w:rsid w:val="003445F6"/>
    <w:rsid w:val="00344728"/>
    <w:rsid w:val="00345BA4"/>
    <w:rsid w:val="00346228"/>
    <w:rsid w:val="00347ADE"/>
    <w:rsid w:val="00347B6B"/>
    <w:rsid w:val="00347B73"/>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57642"/>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2"/>
    <w:rsid w:val="003731BB"/>
    <w:rsid w:val="003738F7"/>
    <w:rsid w:val="00374039"/>
    <w:rsid w:val="0037688D"/>
    <w:rsid w:val="0037736A"/>
    <w:rsid w:val="00377915"/>
    <w:rsid w:val="00377CDA"/>
    <w:rsid w:val="0038024C"/>
    <w:rsid w:val="00380617"/>
    <w:rsid w:val="00380F85"/>
    <w:rsid w:val="00381148"/>
    <w:rsid w:val="0038157A"/>
    <w:rsid w:val="003818E4"/>
    <w:rsid w:val="00381EFD"/>
    <w:rsid w:val="003820E2"/>
    <w:rsid w:val="00382779"/>
    <w:rsid w:val="00382884"/>
    <w:rsid w:val="0038378B"/>
    <w:rsid w:val="00383B43"/>
    <w:rsid w:val="0038405F"/>
    <w:rsid w:val="0038484A"/>
    <w:rsid w:val="003851D8"/>
    <w:rsid w:val="003852A5"/>
    <w:rsid w:val="00385AAB"/>
    <w:rsid w:val="00385D90"/>
    <w:rsid w:val="003861BF"/>
    <w:rsid w:val="00386BE6"/>
    <w:rsid w:val="00387359"/>
    <w:rsid w:val="003879A3"/>
    <w:rsid w:val="00387F05"/>
    <w:rsid w:val="00391373"/>
    <w:rsid w:val="00391752"/>
    <w:rsid w:val="003920CD"/>
    <w:rsid w:val="00392B0D"/>
    <w:rsid w:val="00392EC0"/>
    <w:rsid w:val="00393B5C"/>
    <w:rsid w:val="003945C0"/>
    <w:rsid w:val="0039498C"/>
    <w:rsid w:val="00394E75"/>
    <w:rsid w:val="003951F7"/>
    <w:rsid w:val="00395841"/>
    <w:rsid w:val="00395843"/>
    <w:rsid w:val="00395DA6"/>
    <w:rsid w:val="00395E28"/>
    <w:rsid w:val="003960D9"/>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A6F22"/>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6D6"/>
    <w:rsid w:val="003C17DB"/>
    <w:rsid w:val="003C1BDA"/>
    <w:rsid w:val="003C2285"/>
    <w:rsid w:val="003C2362"/>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2B6"/>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0FAD"/>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3DA3"/>
    <w:rsid w:val="004143AD"/>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0FD1"/>
    <w:rsid w:val="00431165"/>
    <w:rsid w:val="00431659"/>
    <w:rsid w:val="0043279B"/>
    <w:rsid w:val="00432A86"/>
    <w:rsid w:val="00432E32"/>
    <w:rsid w:val="00432EB4"/>
    <w:rsid w:val="00433346"/>
    <w:rsid w:val="00433A87"/>
    <w:rsid w:val="00433EFD"/>
    <w:rsid w:val="00433FF9"/>
    <w:rsid w:val="00435141"/>
    <w:rsid w:val="00435454"/>
    <w:rsid w:val="00435DBA"/>
    <w:rsid w:val="004362C5"/>
    <w:rsid w:val="00436850"/>
    <w:rsid w:val="004375A9"/>
    <w:rsid w:val="00437C25"/>
    <w:rsid w:val="00437EA0"/>
    <w:rsid w:val="004402C0"/>
    <w:rsid w:val="004403F9"/>
    <w:rsid w:val="00440BDC"/>
    <w:rsid w:val="00440FD2"/>
    <w:rsid w:val="00441766"/>
    <w:rsid w:val="004429C5"/>
    <w:rsid w:val="00442ADE"/>
    <w:rsid w:val="00443A90"/>
    <w:rsid w:val="00443E17"/>
    <w:rsid w:val="004446E6"/>
    <w:rsid w:val="00445A7F"/>
    <w:rsid w:val="004466B4"/>
    <w:rsid w:val="00446EBB"/>
    <w:rsid w:val="00447183"/>
    <w:rsid w:val="0044755F"/>
    <w:rsid w:val="004479B2"/>
    <w:rsid w:val="004514F9"/>
    <w:rsid w:val="00453551"/>
    <w:rsid w:val="00455034"/>
    <w:rsid w:val="004559F5"/>
    <w:rsid w:val="00456321"/>
    <w:rsid w:val="0045772E"/>
    <w:rsid w:val="004579C7"/>
    <w:rsid w:val="00460DD3"/>
    <w:rsid w:val="00461568"/>
    <w:rsid w:val="00461A7E"/>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B47"/>
    <w:rsid w:val="00482D2D"/>
    <w:rsid w:val="00483194"/>
    <w:rsid w:val="00483505"/>
    <w:rsid w:val="00484370"/>
    <w:rsid w:val="00484822"/>
    <w:rsid w:val="00485327"/>
    <w:rsid w:val="00487950"/>
    <w:rsid w:val="004904A8"/>
    <w:rsid w:val="00490AC3"/>
    <w:rsid w:val="004920ED"/>
    <w:rsid w:val="00492896"/>
    <w:rsid w:val="00492DD5"/>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1FF"/>
    <w:rsid w:val="004A2790"/>
    <w:rsid w:val="004A2CC3"/>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21A8"/>
    <w:rsid w:val="004B3AA5"/>
    <w:rsid w:val="004B43ED"/>
    <w:rsid w:val="004B49CF"/>
    <w:rsid w:val="004B526E"/>
    <w:rsid w:val="004B54B3"/>
    <w:rsid w:val="004B5B8F"/>
    <w:rsid w:val="004B5C2C"/>
    <w:rsid w:val="004B66C4"/>
    <w:rsid w:val="004B688D"/>
    <w:rsid w:val="004B6F48"/>
    <w:rsid w:val="004C0FC8"/>
    <w:rsid w:val="004C19C0"/>
    <w:rsid w:val="004C2212"/>
    <w:rsid w:val="004C36C2"/>
    <w:rsid w:val="004C3B8E"/>
    <w:rsid w:val="004C41AE"/>
    <w:rsid w:val="004C54E0"/>
    <w:rsid w:val="004C5599"/>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6F0D"/>
    <w:rsid w:val="004E742B"/>
    <w:rsid w:val="004E7A00"/>
    <w:rsid w:val="004E7FD8"/>
    <w:rsid w:val="004F0A4A"/>
    <w:rsid w:val="004F0AE6"/>
    <w:rsid w:val="004F0D39"/>
    <w:rsid w:val="004F1B24"/>
    <w:rsid w:val="004F1D52"/>
    <w:rsid w:val="004F3317"/>
    <w:rsid w:val="004F3CE7"/>
    <w:rsid w:val="004F44AA"/>
    <w:rsid w:val="004F46B0"/>
    <w:rsid w:val="004F503D"/>
    <w:rsid w:val="004F64D4"/>
    <w:rsid w:val="004F6819"/>
    <w:rsid w:val="004F686F"/>
    <w:rsid w:val="004F787B"/>
    <w:rsid w:val="004F7CE0"/>
    <w:rsid w:val="004F7CE6"/>
    <w:rsid w:val="00500315"/>
    <w:rsid w:val="005003DB"/>
    <w:rsid w:val="00500472"/>
    <w:rsid w:val="00500BC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618"/>
    <w:rsid w:val="00510C6C"/>
    <w:rsid w:val="00510E32"/>
    <w:rsid w:val="00511884"/>
    <w:rsid w:val="00511B4A"/>
    <w:rsid w:val="00511CD4"/>
    <w:rsid w:val="00511E77"/>
    <w:rsid w:val="005124A9"/>
    <w:rsid w:val="00512875"/>
    <w:rsid w:val="0051295B"/>
    <w:rsid w:val="00512A19"/>
    <w:rsid w:val="00512F6F"/>
    <w:rsid w:val="00513090"/>
    <w:rsid w:val="0051347C"/>
    <w:rsid w:val="0051348F"/>
    <w:rsid w:val="00513B09"/>
    <w:rsid w:val="00513BE2"/>
    <w:rsid w:val="00513F99"/>
    <w:rsid w:val="00514358"/>
    <w:rsid w:val="005146D5"/>
    <w:rsid w:val="00514AC6"/>
    <w:rsid w:val="00514E4E"/>
    <w:rsid w:val="00514F33"/>
    <w:rsid w:val="0051519F"/>
    <w:rsid w:val="005159AF"/>
    <w:rsid w:val="00516041"/>
    <w:rsid w:val="00516283"/>
    <w:rsid w:val="005168B6"/>
    <w:rsid w:val="005169DB"/>
    <w:rsid w:val="00516BA0"/>
    <w:rsid w:val="0052058A"/>
    <w:rsid w:val="00520A5F"/>
    <w:rsid w:val="005210F5"/>
    <w:rsid w:val="00521218"/>
    <w:rsid w:val="00521461"/>
    <w:rsid w:val="00522013"/>
    <w:rsid w:val="005221BD"/>
    <w:rsid w:val="005222DB"/>
    <w:rsid w:val="005224A7"/>
    <w:rsid w:val="00522700"/>
    <w:rsid w:val="0052384C"/>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5E3"/>
    <w:rsid w:val="00532B5A"/>
    <w:rsid w:val="005332FF"/>
    <w:rsid w:val="00534A60"/>
    <w:rsid w:val="00535882"/>
    <w:rsid w:val="00535EB5"/>
    <w:rsid w:val="00536116"/>
    <w:rsid w:val="00536288"/>
    <w:rsid w:val="005366F6"/>
    <w:rsid w:val="00536B2B"/>
    <w:rsid w:val="00536C09"/>
    <w:rsid w:val="00536E79"/>
    <w:rsid w:val="00537881"/>
    <w:rsid w:val="005405AA"/>
    <w:rsid w:val="00541748"/>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164"/>
    <w:rsid w:val="00557317"/>
    <w:rsid w:val="00557938"/>
    <w:rsid w:val="005601B2"/>
    <w:rsid w:val="005616C3"/>
    <w:rsid w:val="00562B8F"/>
    <w:rsid w:val="005644B2"/>
    <w:rsid w:val="005646C8"/>
    <w:rsid w:val="00565087"/>
    <w:rsid w:val="0056573F"/>
    <w:rsid w:val="00565A91"/>
    <w:rsid w:val="00565E37"/>
    <w:rsid w:val="00566AFD"/>
    <w:rsid w:val="005678DF"/>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039"/>
    <w:rsid w:val="00591389"/>
    <w:rsid w:val="005916FA"/>
    <w:rsid w:val="00591D0A"/>
    <w:rsid w:val="0059208C"/>
    <w:rsid w:val="00592192"/>
    <w:rsid w:val="00592442"/>
    <w:rsid w:val="00593F80"/>
    <w:rsid w:val="005944F2"/>
    <w:rsid w:val="00594A29"/>
    <w:rsid w:val="00595258"/>
    <w:rsid w:val="00595D62"/>
    <w:rsid w:val="00595ED3"/>
    <w:rsid w:val="005970DC"/>
    <w:rsid w:val="005A0687"/>
    <w:rsid w:val="005A0D7B"/>
    <w:rsid w:val="005A147D"/>
    <w:rsid w:val="005A1591"/>
    <w:rsid w:val="005A1616"/>
    <w:rsid w:val="005A249B"/>
    <w:rsid w:val="005A2B7B"/>
    <w:rsid w:val="005A2B84"/>
    <w:rsid w:val="005A465F"/>
    <w:rsid w:val="005A549B"/>
    <w:rsid w:val="005A56B2"/>
    <w:rsid w:val="005A5827"/>
    <w:rsid w:val="005A5C68"/>
    <w:rsid w:val="005A763D"/>
    <w:rsid w:val="005A7E6A"/>
    <w:rsid w:val="005A7FE3"/>
    <w:rsid w:val="005B049A"/>
    <w:rsid w:val="005B082D"/>
    <w:rsid w:val="005B1A0C"/>
    <w:rsid w:val="005B255E"/>
    <w:rsid w:val="005B2C9A"/>
    <w:rsid w:val="005B32B1"/>
    <w:rsid w:val="005B32F7"/>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58FF"/>
    <w:rsid w:val="005C663E"/>
    <w:rsid w:val="005C6875"/>
    <w:rsid w:val="005C6C89"/>
    <w:rsid w:val="005C79DD"/>
    <w:rsid w:val="005C7AF9"/>
    <w:rsid w:val="005D046B"/>
    <w:rsid w:val="005D0F35"/>
    <w:rsid w:val="005D1268"/>
    <w:rsid w:val="005D2105"/>
    <w:rsid w:val="005D213F"/>
    <w:rsid w:val="005D2786"/>
    <w:rsid w:val="005D2EA0"/>
    <w:rsid w:val="005D3CD7"/>
    <w:rsid w:val="005D3D7E"/>
    <w:rsid w:val="005D529B"/>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6FF4"/>
    <w:rsid w:val="00617181"/>
    <w:rsid w:val="00617E84"/>
    <w:rsid w:val="006204E1"/>
    <w:rsid w:val="0062068C"/>
    <w:rsid w:val="006210CF"/>
    <w:rsid w:val="00621160"/>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364B"/>
    <w:rsid w:val="006349BE"/>
    <w:rsid w:val="00635675"/>
    <w:rsid w:val="00635B75"/>
    <w:rsid w:val="00635C47"/>
    <w:rsid w:val="00635C8C"/>
    <w:rsid w:val="00635DB1"/>
    <w:rsid w:val="00635DB5"/>
    <w:rsid w:val="00635E7B"/>
    <w:rsid w:val="0063605E"/>
    <w:rsid w:val="00636D38"/>
    <w:rsid w:val="00636D5E"/>
    <w:rsid w:val="00636E66"/>
    <w:rsid w:val="006376DE"/>
    <w:rsid w:val="0064081D"/>
    <w:rsid w:val="00640B46"/>
    <w:rsid w:val="006410F5"/>
    <w:rsid w:val="00641443"/>
    <w:rsid w:val="00641BF1"/>
    <w:rsid w:val="00641E8C"/>
    <w:rsid w:val="006422F4"/>
    <w:rsid w:val="006429B6"/>
    <w:rsid w:val="00642CDC"/>
    <w:rsid w:val="00643906"/>
    <w:rsid w:val="006439CB"/>
    <w:rsid w:val="006442D5"/>
    <w:rsid w:val="0064434E"/>
    <w:rsid w:val="00644C20"/>
    <w:rsid w:val="00644D6B"/>
    <w:rsid w:val="00644E34"/>
    <w:rsid w:val="00644EF7"/>
    <w:rsid w:val="00645D22"/>
    <w:rsid w:val="0064623C"/>
    <w:rsid w:val="006464AA"/>
    <w:rsid w:val="00646E4D"/>
    <w:rsid w:val="00650E87"/>
    <w:rsid w:val="006511B1"/>
    <w:rsid w:val="00651843"/>
    <w:rsid w:val="00651E1E"/>
    <w:rsid w:val="00652159"/>
    <w:rsid w:val="0065258E"/>
    <w:rsid w:val="00652A0D"/>
    <w:rsid w:val="00652B80"/>
    <w:rsid w:val="00653AAB"/>
    <w:rsid w:val="00653E74"/>
    <w:rsid w:val="0065409A"/>
    <w:rsid w:val="00654D13"/>
    <w:rsid w:val="0065653A"/>
    <w:rsid w:val="00656F91"/>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6AA"/>
    <w:rsid w:val="00670D17"/>
    <w:rsid w:val="00671593"/>
    <w:rsid w:val="00671B72"/>
    <w:rsid w:val="006728F0"/>
    <w:rsid w:val="0067298D"/>
    <w:rsid w:val="00672DD3"/>
    <w:rsid w:val="00673655"/>
    <w:rsid w:val="00673DA5"/>
    <w:rsid w:val="00674A37"/>
    <w:rsid w:val="00675DB4"/>
    <w:rsid w:val="00675E98"/>
    <w:rsid w:val="0067636A"/>
    <w:rsid w:val="00676C94"/>
    <w:rsid w:val="00677715"/>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439"/>
    <w:rsid w:val="00695B45"/>
    <w:rsid w:val="00695FE2"/>
    <w:rsid w:val="00696E84"/>
    <w:rsid w:val="00697AA3"/>
    <w:rsid w:val="00697EA5"/>
    <w:rsid w:val="00697F47"/>
    <w:rsid w:val="006A0DA7"/>
    <w:rsid w:val="006A157D"/>
    <w:rsid w:val="006A16B1"/>
    <w:rsid w:val="006A1844"/>
    <w:rsid w:val="006A1CF5"/>
    <w:rsid w:val="006A1E92"/>
    <w:rsid w:val="006A20CA"/>
    <w:rsid w:val="006A22DD"/>
    <w:rsid w:val="006A22FC"/>
    <w:rsid w:val="006A3000"/>
    <w:rsid w:val="006A32BA"/>
    <w:rsid w:val="006A34FF"/>
    <w:rsid w:val="006A3EF5"/>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159"/>
    <w:rsid w:val="006B7447"/>
    <w:rsid w:val="006C0D25"/>
    <w:rsid w:val="006C15C7"/>
    <w:rsid w:val="006C1EE3"/>
    <w:rsid w:val="006C20F8"/>
    <w:rsid w:val="006C304D"/>
    <w:rsid w:val="006C3B80"/>
    <w:rsid w:val="006C4159"/>
    <w:rsid w:val="006C4C16"/>
    <w:rsid w:val="006C4D4B"/>
    <w:rsid w:val="006C5AC4"/>
    <w:rsid w:val="006C6249"/>
    <w:rsid w:val="006C7EC2"/>
    <w:rsid w:val="006D123C"/>
    <w:rsid w:val="006D1CDD"/>
    <w:rsid w:val="006D1E24"/>
    <w:rsid w:val="006D22F1"/>
    <w:rsid w:val="006D24EA"/>
    <w:rsid w:val="006D278F"/>
    <w:rsid w:val="006D28E0"/>
    <w:rsid w:val="006D2D4F"/>
    <w:rsid w:val="006D3682"/>
    <w:rsid w:val="006D565D"/>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08A"/>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00B1"/>
    <w:rsid w:val="00700974"/>
    <w:rsid w:val="007016A1"/>
    <w:rsid w:val="00701AD6"/>
    <w:rsid w:val="00701F9A"/>
    <w:rsid w:val="00702622"/>
    <w:rsid w:val="007060EA"/>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17EA9"/>
    <w:rsid w:val="0072086C"/>
    <w:rsid w:val="00720E8A"/>
    <w:rsid w:val="0072136E"/>
    <w:rsid w:val="0072185C"/>
    <w:rsid w:val="00721B21"/>
    <w:rsid w:val="00721C1E"/>
    <w:rsid w:val="00721F34"/>
    <w:rsid w:val="0072238C"/>
    <w:rsid w:val="00722687"/>
    <w:rsid w:val="00722758"/>
    <w:rsid w:val="00722C96"/>
    <w:rsid w:val="0072302E"/>
    <w:rsid w:val="0072335B"/>
    <w:rsid w:val="00723926"/>
    <w:rsid w:val="007261AE"/>
    <w:rsid w:val="0072740A"/>
    <w:rsid w:val="00727957"/>
    <w:rsid w:val="00727D3A"/>
    <w:rsid w:val="0073004A"/>
    <w:rsid w:val="00730A32"/>
    <w:rsid w:val="0073185A"/>
    <w:rsid w:val="00731F3B"/>
    <w:rsid w:val="0073204E"/>
    <w:rsid w:val="0073253F"/>
    <w:rsid w:val="00732E5A"/>
    <w:rsid w:val="00733A98"/>
    <w:rsid w:val="007340FB"/>
    <w:rsid w:val="007341F2"/>
    <w:rsid w:val="00734454"/>
    <w:rsid w:val="00734A5B"/>
    <w:rsid w:val="00734F94"/>
    <w:rsid w:val="007351C1"/>
    <w:rsid w:val="00735860"/>
    <w:rsid w:val="0073617C"/>
    <w:rsid w:val="007366E0"/>
    <w:rsid w:val="00740ACB"/>
    <w:rsid w:val="007413A2"/>
    <w:rsid w:val="0074155B"/>
    <w:rsid w:val="007418E3"/>
    <w:rsid w:val="00742ECD"/>
    <w:rsid w:val="00744E76"/>
    <w:rsid w:val="00744F03"/>
    <w:rsid w:val="00745339"/>
    <w:rsid w:val="007453B0"/>
    <w:rsid w:val="00746612"/>
    <w:rsid w:val="0074722C"/>
    <w:rsid w:val="0074776B"/>
    <w:rsid w:val="007479B2"/>
    <w:rsid w:val="007504AD"/>
    <w:rsid w:val="007519C6"/>
    <w:rsid w:val="00751EEB"/>
    <w:rsid w:val="007520AB"/>
    <w:rsid w:val="007521A4"/>
    <w:rsid w:val="0075366B"/>
    <w:rsid w:val="00753BB0"/>
    <w:rsid w:val="007544E9"/>
    <w:rsid w:val="00756192"/>
    <w:rsid w:val="00756A37"/>
    <w:rsid w:val="00757030"/>
    <w:rsid w:val="00757BF5"/>
    <w:rsid w:val="00757CEC"/>
    <w:rsid w:val="00757D40"/>
    <w:rsid w:val="007605E8"/>
    <w:rsid w:val="0076091D"/>
    <w:rsid w:val="00760928"/>
    <w:rsid w:val="00760A7B"/>
    <w:rsid w:val="00760C39"/>
    <w:rsid w:val="00760D23"/>
    <w:rsid w:val="007616B4"/>
    <w:rsid w:val="007617D6"/>
    <w:rsid w:val="00761EF7"/>
    <w:rsid w:val="0076283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54E"/>
    <w:rsid w:val="00793634"/>
    <w:rsid w:val="00794C0A"/>
    <w:rsid w:val="007957E6"/>
    <w:rsid w:val="00795D4B"/>
    <w:rsid w:val="007960BD"/>
    <w:rsid w:val="007962DB"/>
    <w:rsid w:val="007964D9"/>
    <w:rsid w:val="0079677C"/>
    <w:rsid w:val="007968C8"/>
    <w:rsid w:val="0079701E"/>
    <w:rsid w:val="007977E8"/>
    <w:rsid w:val="00797C54"/>
    <w:rsid w:val="00797E38"/>
    <w:rsid w:val="00797F5A"/>
    <w:rsid w:val="00797FDD"/>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2E1"/>
    <w:rsid w:val="007A69BF"/>
    <w:rsid w:val="007A7ADC"/>
    <w:rsid w:val="007B0D2F"/>
    <w:rsid w:val="007B2BF0"/>
    <w:rsid w:val="007B394F"/>
    <w:rsid w:val="007B3DFF"/>
    <w:rsid w:val="007B47DA"/>
    <w:rsid w:val="007B4B5F"/>
    <w:rsid w:val="007B5884"/>
    <w:rsid w:val="007B59C4"/>
    <w:rsid w:val="007B60FC"/>
    <w:rsid w:val="007B7578"/>
    <w:rsid w:val="007B779D"/>
    <w:rsid w:val="007C0720"/>
    <w:rsid w:val="007C07BA"/>
    <w:rsid w:val="007C095F"/>
    <w:rsid w:val="007C0E1B"/>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0E0C"/>
    <w:rsid w:val="007D14A4"/>
    <w:rsid w:val="007D1607"/>
    <w:rsid w:val="007D1D68"/>
    <w:rsid w:val="007D3B82"/>
    <w:rsid w:val="007D446F"/>
    <w:rsid w:val="007D4A5C"/>
    <w:rsid w:val="007D5968"/>
    <w:rsid w:val="007D5A2C"/>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28F"/>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6A7"/>
    <w:rsid w:val="00803707"/>
    <w:rsid w:val="00803941"/>
    <w:rsid w:val="00803F5C"/>
    <w:rsid w:val="00804A03"/>
    <w:rsid w:val="00805A44"/>
    <w:rsid w:val="00805A6E"/>
    <w:rsid w:val="00805D52"/>
    <w:rsid w:val="00805DF9"/>
    <w:rsid w:val="0080674D"/>
    <w:rsid w:val="00806803"/>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218D"/>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2D76"/>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64"/>
    <w:rsid w:val="008557DE"/>
    <w:rsid w:val="00855A79"/>
    <w:rsid w:val="00855E15"/>
    <w:rsid w:val="00856015"/>
    <w:rsid w:val="00856EF3"/>
    <w:rsid w:val="008578DB"/>
    <w:rsid w:val="008579E9"/>
    <w:rsid w:val="008602D3"/>
    <w:rsid w:val="00860DB0"/>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6F6"/>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3F4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13D"/>
    <w:rsid w:val="0089755E"/>
    <w:rsid w:val="008A0689"/>
    <w:rsid w:val="008A08E5"/>
    <w:rsid w:val="008A0F29"/>
    <w:rsid w:val="008A15F7"/>
    <w:rsid w:val="008A199E"/>
    <w:rsid w:val="008A1A5D"/>
    <w:rsid w:val="008A1BED"/>
    <w:rsid w:val="008A3635"/>
    <w:rsid w:val="008A3B58"/>
    <w:rsid w:val="008A4C71"/>
    <w:rsid w:val="008A57C9"/>
    <w:rsid w:val="008A5B72"/>
    <w:rsid w:val="008A5D70"/>
    <w:rsid w:val="008A6A18"/>
    <w:rsid w:val="008A72EE"/>
    <w:rsid w:val="008A79A2"/>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7AB"/>
    <w:rsid w:val="008B58BF"/>
    <w:rsid w:val="008B68F5"/>
    <w:rsid w:val="008B69AE"/>
    <w:rsid w:val="008B6BC4"/>
    <w:rsid w:val="008B71B9"/>
    <w:rsid w:val="008B7D86"/>
    <w:rsid w:val="008C03BB"/>
    <w:rsid w:val="008C0796"/>
    <w:rsid w:val="008C0C51"/>
    <w:rsid w:val="008C1807"/>
    <w:rsid w:val="008C1EEF"/>
    <w:rsid w:val="008C244E"/>
    <w:rsid w:val="008C2B95"/>
    <w:rsid w:val="008C4A9F"/>
    <w:rsid w:val="008C54FA"/>
    <w:rsid w:val="008C67A8"/>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E55"/>
    <w:rsid w:val="008F4F28"/>
    <w:rsid w:val="008F508D"/>
    <w:rsid w:val="008F52A0"/>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0BA"/>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1D11"/>
    <w:rsid w:val="00922B6B"/>
    <w:rsid w:val="009233E2"/>
    <w:rsid w:val="009233F6"/>
    <w:rsid w:val="00923BF7"/>
    <w:rsid w:val="00923F6E"/>
    <w:rsid w:val="00925A19"/>
    <w:rsid w:val="00925F7F"/>
    <w:rsid w:val="00926B76"/>
    <w:rsid w:val="00926D19"/>
    <w:rsid w:val="00927687"/>
    <w:rsid w:val="0093166B"/>
    <w:rsid w:val="00931789"/>
    <w:rsid w:val="00931E57"/>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262"/>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42FB"/>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0F6"/>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550"/>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05CC"/>
    <w:rsid w:val="009F2EE8"/>
    <w:rsid w:val="009F344B"/>
    <w:rsid w:val="009F49F4"/>
    <w:rsid w:val="009F50F4"/>
    <w:rsid w:val="009F62D7"/>
    <w:rsid w:val="009F66B2"/>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19B"/>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099C"/>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80"/>
    <w:rsid w:val="00A44C95"/>
    <w:rsid w:val="00A44F09"/>
    <w:rsid w:val="00A46408"/>
    <w:rsid w:val="00A47356"/>
    <w:rsid w:val="00A477DF"/>
    <w:rsid w:val="00A47A31"/>
    <w:rsid w:val="00A50C92"/>
    <w:rsid w:val="00A50E12"/>
    <w:rsid w:val="00A52580"/>
    <w:rsid w:val="00A52A9C"/>
    <w:rsid w:val="00A52B51"/>
    <w:rsid w:val="00A53229"/>
    <w:rsid w:val="00A53724"/>
    <w:rsid w:val="00A5418C"/>
    <w:rsid w:val="00A54F14"/>
    <w:rsid w:val="00A5545B"/>
    <w:rsid w:val="00A55611"/>
    <w:rsid w:val="00A556C2"/>
    <w:rsid w:val="00A55AC5"/>
    <w:rsid w:val="00A55D60"/>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0256"/>
    <w:rsid w:val="00A816A2"/>
    <w:rsid w:val="00A81DA0"/>
    <w:rsid w:val="00A8209F"/>
    <w:rsid w:val="00A82346"/>
    <w:rsid w:val="00A8237D"/>
    <w:rsid w:val="00A828A0"/>
    <w:rsid w:val="00A83786"/>
    <w:rsid w:val="00A8379F"/>
    <w:rsid w:val="00A8566E"/>
    <w:rsid w:val="00A85D9C"/>
    <w:rsid w:val="00A85E10"/>
    <w:rsid w:val="00A86F5E"/>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3F"/>
    <w:rsid w:val="00A9754D"/>
    <w:rsid w:val="00A97C9E"/>
    <w:rsid w:val="00AA00F0"/>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519"/>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447"/>
    <w:rsid w:val="00AC1C1C"/>
    <w:rsid w:val="00AC1DDD"/>
    <w:rsid w:val="00AC2160"/>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4ED8"/>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8C"/>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4187"/>
    <w:rsid w:val="00B24D34"/>
    <w:rsid w:val="00B25108"/>
    <w:rsid w:val="00B251CA"/>
    <w:rsid w:val="00B262CF"/>
    <w:rsid w:val="00B26361"/>
    <w:rsid w:val="00B264AC"/>
    <w:rsid w:val="00B26D09"/>
    <w:rsid w:val="00B2726B"/>
    <w:rsid w:val="00B27586"/>
    <w:rsid w:val="00B30EB8"/>
    <w:rsid w:val="00B311C1"/>
    <w:rsid w:val="00B323EA"/>
    <w:rsid w:val="00B32934"/>
    <w:rsid w:val="00B333FA"/>
    <w:rsid w:val="00B3363E"/>
    <w:rsid w:val="00B34833"/>
    <w:rsid w:val="00B362BB"/>
    <w:rsid w:val="00B379C6"/>
    <w:rsid w:val="00B4050F"/>
    <w:rsid w:val="00B409A4"/>
    <w:rsid w:val="00B40F04"/>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38A"/>
    <w:rsid w:val="00B603E6"/>
    <w:rsid w:val="00B60FBC"/>
    <w:rsid w:val="00B610AE"/>
    <w:rsid w:val="00B61B21"/>
    <w:rsid w:val="00B61B8B"/>
    <w:rsid w:val="00B62C68"/>
    <w:rsid w:val="00B62CC9"/>
    <w:rsid w:val="00B62D0E"/>
    <w:rsid w:val="00B640BF"/>
    <w:rsid w:val="00B65000"/>
    <w:rsid w:val="00B6653A"/>
    <w:rsid w:val="00B6653D"/>
    <w:rsid w:val="00B705AC"/>
    <w:rsid w:val="00B70D56"/>
    <w:rsid w:val="00B72E82"/>
    <w:rsid w:val="00B72EF7"/>
    <w:rsid w:val="00B73259"/>
    <w:rsid w:val="00B74029"/>
    <w:rsid w:val="00B749AD"/>
    <w:rsid w:val="00B75094"/>
    <w:rsid w:val="00B751CB"/>
    <w:rsid w:val="00B75EEE"/>
    <w:rsid w:val="00B769D4"/>
    <w:rsid w:val="00B77344"/>
    <w:rsid w:val="00B81385"/>
    <w:rsid w:val="00B81418"/>
    <w:rsid w:val="00B81FB3"/>
    <w:rsid w:val="00B820E1"/>
    <w:rsid w:val="00B82747"/>
    <w:rsid w:val="00B831F1"/>
    <w:rsid w:val="00B842E1"/>
    <w:rsid w:val="00B85853"/>
    <w:rsid w:val="00B85A7D"/>
    <w:rsid w:val="00B85BFC"/>
    <w:rsid w:val="00B876D2"/>
    <w:rsid w:val="00B90762"/>
    <w:rsid w:val="00B914C5"/>
    <w:rsid w:val="00B929C6"/>
    <w:rsid w:val="00B9337B"/>
    <w:rsid w:val="00B93807"/>
    <w:rsid w:val="00B942D0"/>
    <w:rsid w:val="00B947E0"/>
    <w:rsid w:val="00B94BB8"/>
    <w:rsid w:val="00B95452"/>
    <w:rsid w:val="00B957C0"/>
    <w:rsid w:val="00B95B0E"/>
    <w:rsid w:val="00B95CA1"/>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7FA"/>
    <w:rsid w:val="00BB6E70"/>
    <w:rsid w:val="00BB7339"/>
    <w:rsid w:val="00BB781A"/>
    <w:rsid w:val="00BC057E"/>
    <w:rsid w:val="00BC2013"/>
    <w:rsid w:val="00BC2FFF"/>
    <w:rsid w:val="00BC3CE5"/>
    <w:rsid w:val="00BC4058"/>
    <w:rsid w:val="00BC4731"/>
    <w:rsid w:val="00BC4DDA"/>
    <w:rsid w:val="00BC53B9"/>
    <w:rsid w:val="00BC5608"/>
    <w:rsid w:val="00BC5A70"/>
    <w:rsid w:val="00BC5FD8"/>
    <w:rsid w:val="00BC6609"/>
    <w:rsid w:val="00BC6E47"/>
    <w:rsid w:val="00BC6F27"/>
    <w:rsid w:val="00BC7E01"/>
    <w:rsid w:val="00BC7ECA"/>
    <w:rsid w:val="00BD03EF"/>
    <w:rsid w:val="00BD1787"/>
    <w:rsid w:val="00BD1C81"/>
    <w:rsid w:val="00BD22AE"/>
    <w:rsid w:val="00BD292B"/>
    <w:rsid w:val="00BD32AF"/>
    <w:rsid w:val="00BD34AD"/>
    <w:rsid w:val="00BD3F80"/>
    <w:rsid w:val="00BD4382"/>
    <w:rsid w:val="00BD4466"/>
    <w:rsid w:val="00BD465A"/>
    <w:rsid w:val="00BD46CF"/>
    <w:rsid w:val="00BD4E1A"/>
    <w:rsid w:val="00BD50EF"/>
    <w:rsid w:val="00BD55CC"/>
    <w:rsid w:val="00BD6A70"/>
    <w:rsid w:val="00BE008D"/>
    <w:rsid w:val="00BE09AE"/>
    <w:rsid w:val="00BE0A49"/>
    <w:rsid w:val="00BE0F2D"/>
    <w:rsid w:val="00BE124F"/>
    <w:rsid w:val="00BE1E53"/>
    <w:rsid w:val="00BE1E5D"/>
    <w:rsid w:val="00BE1F8F"/>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1FB"/>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274C4"/>
    <w:rsid w:val="00C30133"/>
    <w:rsid w:val="00C31124"/>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0B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495F"/>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528"/>
    <w:rsid w:val="00C938AF"/>
    <w:rsid w:val="00C943CD"/>
    <w:rsid w:val="00C94D11"/>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32C9"/>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DDA"/>
    <w:rsid w:val="00CD4EBC"/>
    <w:rsid w:val="00CD5E21"/>
    <w:rsid w:val="00CD6E85"/>
    <w:rsid w:val="00CD700A"/>
    <w:rsid w:val="00CD7C01"/>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4A2D"/>
    <w:rsid w:val="00CF5045"/>
    <w:rsid w:val="00CF58AE"/>
    <w:rsid w:val="00CF5E8A"/>
    <w:rsid w:val="00CF7081"/>
    <w:rsid w:val="00CF74A2"/>
    <w:rsid w:val="00CF7657"/>
    <w:rsid w:val="00CF7661"/>
    <w:rsid w:val="00D00656"/>
    <w:rsid w:val="00D015E8"/>
    <w:rsid w:val="00D01AD1"/>
    <w:rsid w:val="00D0261A"/>
    <w:rsid w:val="00D026AD"/>
    <w:rsid w:val="00D03856"/>
    <w:rsid w:val="00D04A49"/>
    <w:rsid w:val="00D0512C"/>
    <w:rsid w:val="00D05134"/>
    <w:rsid w:val="00D05201"/>
    <w:rsid w:val="00D060DE"/>
    <w:rsid w:val="00D06D87"/>
    <w:rsid w:val="00D0780F"/>
    <w:rsid w:val="00D07910"/>
    <w:rsid w:val="00D07D17"/>
    <w:rsid w:val="00D07F0D"/>
    <w:rsid w:val="00D102B0"/>
    <w:rsid w:val="00D10424"/>
    <w:rsid w:val="00D104E0"/>
    <w:rsid w:val="00D11444"/>
    <w:rsid w:val="00D11FDA"/>
    <w:rsid w:val="00D12448"/>
    <w:rsid w:val="00D1269D"/>
    <w:rsid w:val="00D12ACC"/>
    <w:rsid w:val="00D12E70"/>
    <w:rsid w:val="00D1363D"/>
    <w:rsid w:val="00D136CF"/>
    <w:rsid w:val="00D1459C"/>
    <w:rsid w:val="00D146DF"/>
    <w:rsid w:val="00D14A84"/>
    <w:rsid w:val="00D14B63"/>
    <w:rsid w:val="00D159BA"/>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0"/>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CCB"/>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6B3F"/>
    <w:rsid w:val="00D775BC"/>
    <w:rsid w:val="00D77C56"/>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1E90"/>
    <w:rsid w:val="00DA30F5"/>
    <w:rsid w:val="00DA3271"/>
    <w:rsid w:val="00DA36C1"/>
    <w:rsid w:val="00DA4696"/>
    <w:rsid w:val="00DA4E5E"/>
    <w:rsid w:val="00DA5797"/>
    <w:rsid w:val="00DA6E69"/>
    <w:rsid w:val="00DA7625"/>
    <w:rsid w:val="00DA7A03"/>
    <w:rsid w:val="00DA7CF8"/>
    <w:rsid w:val="00DB0AC7"/>
    <w:rsid w:val="00DB0C6A"/>
    <w:rsid w:val="00DB0ED4"/>
    <w:rsid w:val="00DB1818"/>
    <w:rsid w:val="00DB1866"/>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E3C"/>
    <w:rsid w:val="00DC4F46"/>
    <w:rsid w:val="00DC4FEF"/>
    <w:rsid w:val="00DC535E"/>
    <w:rsid w:val="00DC596C"/>
    <w:rsid w:val="00DC66DE"/>
    <w:rsid w:val="00DC7732"/>
    <w:rsid w:val="00DD00FC"/>
    <w:rsid w:val="00DD015C"/>
    <w:rsid w:val="00DD2536"/>
    <w:rsid w:val="00DD28A4"/>
    <w:rsid w:val="00DD3305"/>
    <w:rsid w:val="00DD3964"/>
    <w:rsid w:val="00DD4473"/>
    <w:rsid w:val="00DD4B22"/>
    <w:rsid w:val="00DD4F46"/>
    <w:rsid w:val="00DD5E18"/>
    <w:rsid w:val="00DD6A01"/>
    <w:rsid w:val="00DD6D2A"/>
    <w:rsid w:val="00DD7168"/>
    <w:rsid w:val="00DD7A48"/>
    <w:rsid w:val="00DE02C2"/>
    <w:rsid w:val="00DE1127"/>
    <w:rsid w:val="00DE13B2"/>
    <w:rsid w:val="00DE2810"/>
    <w:rsid w:val="00DE2BA3"/>
    <w:rsid w:val="00DE2C98"/>
    <w:rsid w:val="00DE3483"/>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84B"/>
    <w:rsid w:val="00DF1EA1"/>
    <w:rsid w:val="00DF2764"/>
    <w:rsid w:val="00DF3663"/>
    <w:rsid w:val="00DF3A80"/>
    <w:rsid w:val="00DF3EA3"/>
    <w:rsid w:val="00DF4D37"/>
    <w:rsid w:val="00DF4D9E"/>
    <w:rsid w:val="00DF5A81"/>
    <w:rsid w:val="00DF6AC1"/>
    <w:rsid w:val="00DF73C2"/>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415"/>
    <w:rsid w:val="00E149C6"/>
    <w:rsid w:val="00E1570D"/>
    <w:rsid w:val="00E15BF0"/>
    <w:rsid w:val="00E15D42"/>
    <w:rsid w:val="00E15FCE"/>
    <w:rsid w:val="00E162E0"/>
    <w:rsid w:val="00E1639F"/>
    <w:rsid w:val="00E16A65"/>
    <w:rsid w:val="00E16CF7"/>
    <w:rsid w:val="00E16E7C"/>
    <w:rsid w:val="00E2089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11F"/>
    <w:rsid w:val="00E32539"/>
    <w:rsid w:val="00E32D32"/>
    <w:rsid w:val="00E335F3"/>
    <w:rsid w:val="00E33F83"/>
    <w:rsid w:val="00E34C92"/>
    <w:rsid w:val="00E35787"/>
    <w:rsid w:val="00E35AD9"/>
    <w:rsid w:val="00E36776"/>
    <w:rsid w:val="00E36BE4"/>
    <w:rsid w:val="00E377ED"/>
    <w:rsid w:val="00E37A03"/>
    <w:rsid w:val="00E37ABB"/>
    <w:rsid w:val="00E37CF5"/>
    <w:rsid w:val="00E40E65"/>
    <w:rsid w:val="00E418CC"/>
    <w:rsid w:val="00E42167"/>
    <w:rsid w:val="00E4219D"/>
    <w:rsid w:val="00E4263B"/>
    <w:rsid w:val="00E42B47"/>
    <w:rsid w:val="00E42E2B"/>
    <w:rsid w:val="00E43461"/>
    <w:rsid w:val="00E435EF"/>
    <w:rsid w:val="00E437B1"/>
    <w:rsid w:val="00E4548C"/>
    <w:rsid w:val="00E45961"/>
    <w:rsid w:val="00E461C6"/>
    <w:rsid w:val="00E50E58"/>
    <w:rsid w:val="00E50EC4"/>
    <w:rsid w:val="00E50FBD"/>
    <w:rsid w:val="00E510D6"/>
    <w:rsid w:val="00E51501"/>
    <w:rsid w:val="00E51BF7"/>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980"/>
    <w:rsid w:val="00E66C0D"/>
    <w:rsid w:val="00E66F0D"/>
    <w:rsid w:val="00E67277"/>
    <w:rsid w:val="00E67BDB"/>
    <w:rsid w:val="00E70E61"/>
    <w:rsid w:val="00E71029"/>
    <w:rsid w:val="00E711C5"/>
    <w:rsid w:val="00E71295"/>
    <w:rsid w:val="00E71A27"/>
    <w:rsid w:val="00E72238"/>
    <w:rsid w:val="00E72420"/>
    <w:rsid w:val="00E72477"/>
    <w:rsid w:val="00E72855"/>
    <w:rsid w:val="00E72970"/>
    <w:rsid w:val="00E72E09"/>
    <w:rsid w:val="00E73A68"/>
    <w:rsid w:val="00E73C41"/>
    <w:rsid w:val="00E73F50"/>
    <w:rsid w:val="00E74668"/>
    <w:rsid w:val="00E75006"/>
    <w:rsid w:val="00E75A0D"/>
    <w:rsid w:val="00E75D86"/>
    <w:rsid w:val="00E76834"/>
    <w:rsid w:val="00E7692A"/>
    <w:rsid w:val="00E76B1D"/>
    <w:rsid w:val="00E76BB7"/>
    <w:rsid w:val="00E77645"/>
    <w:rsid w:val="00E80128"/>
    <w:rsid w:val="00E806D8"/>
    <w:rsid w:val="00E80AA7"/>
    <w:rsid w:val="00E80E63"/>
    <w:rsid w:val="00E81200"/>
    <w:rsid w:val="00E81D5A"/>
    <w:rsid w:val="00E8255D"/>
    <w:rsid w:val="00E82BFB"/>
    <w:rsid w:val="00E83421"/>
    <w:rsid w:val="00E8431D"/>
    <w:rsid w:val="00E85002"/>
    <w:rsid w:val="00E87157"/>
    <w:rsid w:val="00E87CB0"/>
    <w:rsid w:val="00E87D81"/>
    <w:rsid w:val="00E9046F"/>
    <w:rsid w:val="00E905D6"/>
    <w:rsid w:val="00E907CF"/>
    <w:rsid w:val="00E90FBD"/>
    <w:rsid w:val="00E910EB"/>
    <w:rsid w:val="00E91460"/>
    <w:rsid w:val="00E91ECB"/>
    <w:rsid w:val="00E93B17"/>
    <w:rsid w:val="00E95062"/>
    <w:rsid w:val="00E9537D"/>
    <w:rsid w:val="00E95746"/>
    <w:rsid w:val="00E9629F"/>
    <w:rsid w:val="00E96544"/>
    <w:rsid w:val="00E9659B"/>
    <w:rsid w:val="00E97072"/>
    <w:rsid w:val="00EA0009"/>
    <w:rsid w:val="00EA0135"/>
    <w:rsid w:val="00EA01DA"/>
    <w:rsid w:val="00EA0F74"/>
    <w:rsid w:val="00EA2387"/>
    <w:rsid w:val="00EA2E0A"/>
    <w:rsid w:val="00EA3049"/>
    <w:rsid w:val="00EA32E7"/>
    <w:rsid w:val="00EA386B"/>
    <w:rsid w:val="00EA40E1"/>
    <w:rsid w:val="00EA4CAB"/>
    <w:rsid w:val="00EA5A39"/>
    <w:rsid w:val="00EA5DB3"/>
    <w:rsid w:val="00EA5FD6"/>
    <w:rsid w:val="00EA6225"/>
    <w:rsid w:val="00EA65EB"/>
    <w:rsid w:val="00EA66F1"/>
    <w:rsid w:val="00EA7C1D"/>
    <w:rsid w:val="00EA7C8E"/>
    <w:rsid w:val="00EB04CD"/>
    <w:rsid w:val="00EB07C0"/>
    <w:rsid w:val="00EB0C43"/>
    <w:rsid w:val="00EB19E5"/>
    <w:rsid w:val="00EB1A49"/>
    <w:rsid w:val="00EB27E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6DCF"/>
    <w:rsid w:val="00ED7167"/>
    <w:rsid w:val="00ED7378"/>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649"/>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976"/>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4C78"/>
    <w:rsid w:val="00F15493"/>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25B"/>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0401"/>
    <w:rsid w:val="00F50EE3"/>
    <w:rsid w:val="00F51EB3"/>
    <w:rsid w:val="00F522B4"/>
    <w:rsid w:val="00F533FE"/>
    <w:rsid w:val="00F53506"/>
    <w:rsid w:val="00F53876"/>
    <w:rsid w:val="00F539A2"/>
    <w:rsid w:val="00F53AFE"/>
    <w:rsid w:val="00F5419C"/>
    <w:rsid w:val="00F54374"/>
    <w:rsid w:val="00F54836"/>
    <w:rsid w:val="00F54A3D"/>
    <w:rsid w:val="00F54ADC"/>
    <w:rsid w:val="00F553F1"/>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D1A"/>
    <w:rsid w:val="00F65E65"/>
    <w:rsid w:val="00F700CA"/>
    <w:rsid w:val="00F706A4"/>
    <w:rsid w:val="00F71A68"/>
    <w:rsid w:val="00F71CBC"/>
    <w:rsid w:val="00F72C7A"/>
    <w:rsid w:val="00F7302F"/>
    <w:rsid w:val="00F73DC4"/>
    <w:rsid w:val="00F73E09"/>
    <w:rsid w:val="00F73F91"/>
    <w:rsid w:val="00F74B2E"/>
    <w:rsid w:val="00F7613F"/>
    <w:rsid w:val="00F76D11"/>
    <w:rsid w:val="00F76E3A"/>
    <w:rsid w:val="00F76F8F"/>
    <w:rsid w:val="00F7758B"/>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83"/>
    <w:rsid w:val="00FB5B21"/>
    <w:rsid w:val="00FB6EF1"/>
    <w:rsid w:val="00FC055D"/>
    <w:rsid w:val="00FC1192"/>
    <w:rsid w:val="00FC11E5"/>
    <w:rsid w:val="00FC16A1"/>
    <w:rsid w:val="00FC1D09"/>
    <w:rsid w:val="00FC221E"/>
    <w:rsid w:val="00FC2699"/>
    <w:rsid w:val="00FC2BE1"/>
    <w:rsid w:val="00FC30AD"/>
    <w:rsid w:val="00FC34F0"/>
    <w:rsid w:val="00FC3693"/>
    <w:rsid w:val="00FC36DA"/>
    <w:rsid w:val="00FC3BBB"/>
    <w:rsid w:val="00FC41FA"/>
    <w:rsid w:val="00FC4EF3"/>
    <w:rsid w:val="00FC5D7D"/>
    <w:rsid w:val="00FC65EA"/>
    <w:rsid w:val="00FC66EA"/>
    <w:rsid w:val="00FD0C8B"/>
    <w:rsid w:val="00FD1031"/>
    <w:rsid w:val="00FD13F1"/>
    <w:rsid w:val="00FD146E"/>
    <w:rsid w:val="00FD22A2"/>
    <w:rsid w:val="00FD2819"/>
    <w:rsid w:val="00FD3A32"/>
    <w:rsid w:val="00FD4297"/>
    <w:rsid w:val="00FD43F7"/>
    <w:rsid w:val="00FD5053"/>
    <w:rsid w:val="00FD52DA"/>
    <w:rsid w:val="00FD5BBB"/>
    <w:rsid w:val="00FD6BCC"/>
    <w:rsid w:val="00FD72D0"/>
    <w:rsid w:val="00FD75C2"/>
    <w:rsid w:val="00FD78EA"/>
    <w:rsid w:val="00FE02EC"/>
    <w:rsid w:val="00FE0B0E"/>
    <w:rsid w:val="00FE0B6C"/>
    <w:rsid w:val="00FE12A6"/>
    <w:rsid w:val="00FE184E"/>
    <w:rsid w:val="00FE2843"/>
    <w:rsid w:val="00FE3E99"/>
    <w:rsid w:val="00FE4554"/>
    <w:rsid w:val="00FE4C06"/>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C5AC4"/>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列 字"/>
    <w:uiPriority w:val="34"/>
    <w:qFormat/>
    <w:locked/>
    <w:rPr>
      <w:rFonts w:eastAsia="宋体"/>
      <w:lang w:eastAsia="ja-JP"/>
    </w:rPr>
  </w:style>
  <w:style w:type="character" w:customStyle="1" w:styleId="NOChar">
    <w:name w:val="NO Char"/>
    <w:link w:val="NO"/>
    <w:qFormat/>
    <w:locked/>
    <w:rsid w:val="00ED6DCF"/>
    <w:rPr>
      <w:rFonts w:ascii="Arial" w:eastAsia="Arial Unicode MS" w:hAnsi="Arial"/>
      <w:lang w:val="en-GB" w:eastAsia="en-US"/>
    </w:rPr>
  </w:style>
  <w:style w:type="paragraph" w:customStyle="1" w:styleId="no0">
    <w:name w:val="no"/>
    <w:basedOn w:val="a0"/>
    <w:rsid w:val="006A3EF5"/>
    <w:pPr>
      <w:spacing w:before="100" w:beforeAutospacing="1" w:after="100" w:afterAutospacing="1"/>
      <w:jc w:val="left"/>
    </w:pPr>
    <w:rPr>
      <w:rFonts w:ascii="宋体" w:eastAsia="宋体" w:hAnsi="宋体" w:cs="宋体"/>
      <w:sz w:val="24"/>
      <w:szCs w:val="24"/>
      <w:lang w:val="en-US" w:eastAsia="zh-CN"/>
    </w:rPr>
  </w:style>
  <w:style w:type="table" w:customStyle="1" w:styleId="13">
    <w:name w:val="网格型1"/>
    <w:basedOn w:val="a2"/>
    <w:next w:val="af2"/>
    <w:uiPriority w:val="39"/>
    <w:qFormat/>
    <w:rsid w:val="006C5AC4"/>
    <w:rPr>
      <w:rFonts w:ascii="Calibri" w:eastAsia="Calibri" w:hAnsi="Calibri"/>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f2"/>
    <w:uiPriority w:val="39"/>
    <w:qFormat/>
    <w:rsid w:val="001F1CD0"/>
    <w:rPr>
      <w:rFonts w:ascii="Calibri" w:eastAsia="Calibri" w:hAnsi="Calibri"/>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4</Pages>
  <Words>1457</Words>
  <Characters>8305</Characters>
  <Application>Microsoft Office Word</Application>
  <DocSecurity>0</DocSecurity>
  <Lines>69</Lines>
  <Paragraphs>19</Paragraphs>
  <ScaleCrop>false</ScaleCrop>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2025-08-15T07:31:00Z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